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86" w:rsidRDefault="009C462E" w:rsidP="00162CA2">
      <w:pPr>
        <w:pStyle w:val="KonuBal"/>
        <w:rPr>
          <w:rFonts w:ascii="Times New Roman" w:hAnsi="Times New Roman"/>
          <w:color w:val="000000"/>
          <w:sz w:val="22"/>
          <w:szCs w:val="22"/>
        </w:rPr>
      </w:pPr>
      <w:r>
        <w:rPr>
          <w:rFonts w:ascii="Times New Roman" w:hAnsi="Times New Roman"/>
          <w:color w:val="000000"/>
          <w:sz w:val="22"/>
          <w:szCs w:val="22"/>
        </w:rPr>
        <w:t>TIP FAKÜLTESİ</w:t>
      </w:r>
    </w:p>
    <w:p w:rsidR="00812E86" w:rsidRDefault="00812E86" w:rsidP="00162CA2">
      <w:pPr>
        <w:pStyle w:val="KonuBal"/>
        <w:rPr>
          <w:rFonts w:ascii="Times New Roman" w:hAnsi="Times New Roman"/>
          <w:color w:val="000000"/>
          <w:sz w:val="22"/>
          <w:szCs w:val="22"/>
        </w:rPr>
      </w:pPr>
      <w:bookmarkStart w:id="0" w:name="_heading=h.gjdgxs" w:colFirst="0" w:colLast="0"/>
      <w:bookmarkEnd w:id="0"/>
    </w:p>
    <w:p w:rsidR="00812E86" w:rsidRDefault="00812E86" w:rsidP="00162CA2"/>
    <w:tbl>
      <w:tblPr>
        <w:tblStyle w:val="a"/>
        <w:tblW w:w="10207" w:type="dxa"/>
        <w:tblInd w:w="-567" w:type="dxa"/>
        <w:tblBorders>
          <w:top w:val="single" w:sz="4" w:space="0" w:color="C0C0C0"/>
          <w:left w:val="single" w:sz="4" w:space="0" w:color="C0C0C0"/>
          <w:bottom w:val="single" w:sz="4" w:space="0" w:color="C0C0C0"/>
          <w:right w:val="single" w:sz="4" w:space="0" w:color="C0C0C0"/>
        </w:tblBorders>
        <w:tblLayout w:type="fixed"/>
        <w:tblLook w:val="0400" w:firstRow="0" w:lastRow="0" w:firstColumn="0" w:lastColumn="0" w:noHBand="0" w:noVBand="1"/>
      </w:tblPr>
      <w:tblGrid>
        <w:gridCol w:w="2410"/>
        <w:gridCol w:w="2893"/>
        <w:gridCol w:w="3344"/>
        <w:gridCol w:w="1560"/>
      </w:tblGrid>
      <w:tr w:rsidR="00812E86">
        <w:trPr>
          <w:trHeight w:val="23"/>
        </w:trPr>
        <w:tc>
          <w:tcPr>
            <w:tcW w:w="8647" w:type="dxa"/>
            <w:gridSpan w:val="3"/>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rPr>
                <w:b/>
                <w:color w:val="000000"/>
              </w:rPr>
            </w:pPr>
            <w:r>
              <w:rPr>
                <w:b/>
                <w:sz w:val="22"/>
                <w:szCs w:val="22"/>
              </w:rPr>
              <w:t xml:space="preserve">Ders Adı                                                                   ADLİ TIP </w:t>
            </w:r>
          </w:p>
        </w:tc>
        <w:tc>
          <w:tcPr>
            <w:tcW w:w="1560"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ind w:left="180" w:right="252"/>
              <w:rPr>
                <w:rFonts w:eastAsia="Times New Roman"/>
                <w:color w:val="000000"/>
              </w:rPr>
            </w:pPr>
            <w:r>
              <w:rPr>
                <w:rFonts w:eastAsia="Times New Roman"/>
                <w:color w:val="000000"/>
                <w:sz w:val="22"/>
                <w:szCs w:val="22"/>
              </w:rPr>
              <w:t xml:space="preserve">Ders Kodu </w:t>
            </w:r>
            <w:r>
              <w:rPr>
                <w:rFonts w:eastAsia="Times New Roman"/>
                <w:b/>
                <w:color w:val="000000"/>
                <w:sz w:val="22"/>
                <w:szCs w:val="22"/>
              </w:rPr>
              <w:t>TIP 552</w:t>
            </w:r>
          </w:p>
        </w:tc>
      </w:tr>
      <w:tr w:rsidR="00812E86">
        <w:trPr>
          <w:trHeight w:val="23"/>
        </w:trPr>
        <w:tc>
          <w:tcPr>
            <w:tcW w:w="2410"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FF0000"/>
              </w:rPr>
            </w:pPr>
            <w:r>
              <w:rPr>
                <w:rFonts w:eastAsia="Times New Roman"/>
                <w:color w:val="000000"/>
                <w:sz w:val="22"/>
                <w:szCs w:val="22"/>
              </w:rPr>
              <w:t xml:space="preserve">   AKTS: 3  KREDİ: 31 </w:t>
            </w:r>
          </w:p>
        </w:tc>
        <w:tc>
          <w:tcPr>
            <w:tcW w:w="2893"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FF0000"/>
              </w:rPr>
            </w:pPr>
            <w:r>
              <w:rPr>
                <w:rFonts w:eastAsia="Times New Roman"/>
                <w:color w:val="000000"/>
                <w:sz w:val="22"/>
                <w:szCs w:val="22"/>
              </w:rPr>
              <w:t xml:space="preserve">                 5. Sınıf</w:t>
            </w:r>
          </w:p>
        </w:tc>
        <w:tc>
          <w:tcPr>
            <w:tcW w:w="3344"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jc w:val="center"/>
              <w:rPr>
                <w:rFonts w:eastAsia="Times New Roman"/>
                <w:color w:val="000000"/>
              </w:rPr>
            </w:pPr>
            <w:r>
              <w:rPr>
                <w:rFonts w:eastAsia="Times New Roman"/>
                <w:color w:val="000000"/>
                <w:sz w:val="22"/>
                <w:szCs w:val="22"/>
              </w:rPr>
              <w:t xml:space="preserve">Lisans </w:t>
            </w:r>
          </w:p>
        </w:tc>
        <w:tc>
          <w:tcPr>
            <w:tcW w:w="1560"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FF0000"/>
              </w:rPr>
            </w:pPr>
            <w:r>
              <w:rPr>
                <w:rFonts w:eastAsia="Times New Roman"/>
                <w:color w:val="FF0000"/>
                <w:sz w:val="22"/>
                <w:szCs w:val="22"/>
              </w:rPr>
              <w:t xml:space="preserve">    </w:t>
            </w:r>
            <w:r>
              <w:rPr>
                <w:rFonts w:eastAsia="Times New Roman"/>
                <w:color w:val="000000"/>
                <w:sz w:val="22"/>
                <w:szCs w:val="22"/>
              </w:rPr>
              <w:t>Zorunlu</w:t>
            </w:r>
          </w:p>
        </w:tc>
      </w:tr>
      <w:tr w:rsidR="00812E86">
        <w:trPr>
          <w:trHeight w:val="23"/>
        </w:trPr>
        <w:tc>
          <w:tcPr>
            <w:tcW w:w="2410"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FF0000"/>
              </w:rPr>
            </w:pPr>
            <w:r>
              <w:rPr>
                <w:rFonts w:eastAsia="Times New Roman"/>
                <w:color w:val="000000"/>
                <w:sz w:val="22"/>
                <w:szCs w:val="22"/>
              </w:rPr>
              <w:t xml:space="preserve">        </w:t>
            </w:r>
            <w:r>
              <w:rPr>
                <w:sz w:val="22"/>
                <w:szCs w:val="22"/>
              </w:rPr>
              <w:t xml:space="preserve">    </w:t>
            </w:r>
            <w:r>
              <w:rPr>
                <w:rFonts w:eastAsia="Times New Roman"/>
                <w:color w:val="000000"/>
                <w:sz w:val="22"/>
                <w:szCs w:val="22"/>
              </w:rPr>
              <w:t xml:space="preserve"> 2 hafta </w:t>
            </w:r>
          </w:p>
        </w:tc>
        <w:tc>
          <w:tcPr>
            <w:tcW w:w="6237" w:type="dxa"/>
            <w:gridSpan w:val="2"/>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000000"/>
              </w:rPr>
            </w:pPr>
            <w:r>
              <w:rPr>
                <w:rFonts w:eastAsia="Times New Roman"/>
                <w:color w:val="000000"/>
                <w:sz w:val="22"/>
                <w:szCs w:val="22"/>
              </w:rPr>
              <w:t xml:space="preserve"> </w:t>
            </w:r>
            <w:r w:rsidR="00E2480C">
              <w:t xml:space="preserve">Teorik+Uygulama saat/hafta: </w:t>
            </w:r>
            <w:r w:rsidR="00E2480C" w:rsidRPr="00BA46AC">
              <w:t>34+32</w:t>
            </w:r>
            <w:r w:rsidRPr="00BA46AC">
              <w:t xml:space="preserve"> </w:t>
            </w:r>
            <w:r>
              <w:t>saat/2 hafta</w:t>
            </w:r>
          </w:p>
        </w:tc>
        <w:tc>
          <w:tcPr>
            <w:tcW w:w="1560" w:type="dxa"/>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pBdr>
                <w:top w:val="nil"/>
                <w:left w:val="nil"/>
                <w:bottom w:val="nil"/>
                <w:right w:val="nil"/>
                <w:between w:val="nil"/>
              </w:pBdr>
              <w:rPr>
                <w:rFonts w:eastAsia="Times New Roman"/>
                <w:color w:val="FF0000"/>
              </w:rPr>
            </w:pPr>
            <w:r>
              <w:rPr>
                <w:rFonts w:eastAsia="Times New Roman"/>
                <w:color w:val="000000"/>
                <w:sz w:val="22"/>
                <w:szCs w:val="22"/>
              </w:rPr>
              <w:t xml:space="preserve">    Türkçe </w:t>
            </w:r>
          </w:p>
        </w:tc>
      </w:tr>
      <w:tr w:rsidR="00812E86">
        <w:trPr>
          <w:trHeight w:val="23"/>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812E86" w:rsidRPr="00E2480C" w:rsidRDefault="00812E86" w:rsidP="00162CA2">
            <w:pPr>
              <w:ind w:right="252"/>
              <w:rPr>
                <w:b/>
                <w:color w:val="FF0000"/>
              </w:rPr>
            </w:pPr>
          </w:p>
          <w:p w:rsidR="00E2480C" w:rsidRPr="00BA46AC" w:rsidRDefault="00E2480C" w:rsidP="006A7C2A">
            <w:pPr>
              <w:ind w:right="252"/>
              <w:jc w:val="center"/>
              <w:rPr>
                <w:b/>
              </w:rPr>
            </w:pPr>
            <w:r w:rsidRPr="00BA46AC">
              <w:rPr>
                <w:b/>
              </w:rPr>
              <w:t>Klinik Ders Koordinatörü</w:t>
            </w:r>
          </w:p>
          <w:p w:rsidR="009427F2" w:rsidRPr="00BA46AC" w:rsidRDefault="009427F2" w:rsidP="00162CA2">
            <w:pPr>
              <w:ind w:left="180" w:right="252"/>
              <w:jc w:val="center"/>
              <w:rPr>
                <w:b/>
              </w:rPr>
            </w:pPr>
          </w:p>
          <w:p w:rsidR="00E2480C" w:rsidRPr="00BA46AC" w:rsidRDefault="00E2480C" w:rsidP="006A7C2A">
            <w:pPr>
              <w:ind w:left="2880" w:right="80" w:firstLine="384"/>
              <w:rPr>
                <w:b/>
              </w:rPr>
            </w:pPr>
            <w:r w:rsidRPr="00BA46AC">
              <w:rPr>
                <w:b/>
              </w:rPr>
              <w:t xml:space="preserve">Prof. Dr. </w:t>
            </w:r>
            <w:r w:rsidR="006A7C2A">
              <w:rPr>
                <w:b/>
              </w:rPr>
              <w:t>Mustafa Fatih Yavuz</w:t>
            </w:r>
          </w:p>
          <w:p w:rsidR="00E2480C" w:rsidRPr="00BA46AC" w:rsidRDefault="00E2480C" w:rsidP="00162CA2">
            <w:pPr>
              <w:ind w:left="180" w:right="252"/>
              <w:jc w:val="center"/>
              <w:rPr>
                <w:b/>
              </w:rPr>
            </w:pPr>
          </w:p>
          <w:p w:rsidR="00812E86" w:rsidRPr="00BA46AC" w:rsidRDefault="009C462E" w:rsidP="006A7C2A">
            <w:pPr>
              <w:ind w:left="180" w:right="252"/>
              <w:jc w:val="center"/>
              <w:rPr>
                <w:b/>
              </w:rPr>
            </w:pPr>
            <w:r w:rsidRPr="00BA46AC">
              <w:rPr>
                <w:b/>
              </w:rPr>
              <w:t>Dersi Ver</w:t>
            </w:r>
            <w:r w:rsidR="009427F2" w:rsidRPr="00BA46AC">
              <w:rPr>
                <w:b/>
              </w:rPr>
              <w:t>en Öğretim Elemanları</w:t>
            </w:r>
          </w:p>
          <w:p w:rsidR="00812E86" w:rsidRPr="00BA46AC" w:rsidRDefault="00812E86" w:rsidP="00162CA2">
            <w:pPr>
              <w:ind w:right="80"/>
              <w:rPr>
                <w:b/>
              </w:rPr>
            </w:pPr>
          </w:p>
          <w:p w:rsidR="009427F2" w:rsidRDefault="009427F2" w:rsidP="006A7C2A">
            <w:pPr>
              <w:ind w:left="2880" w:right="80" w:firstLine="242"/>
              <w:rPr>
                <w:b/>
              </w:rPr>
            </w:pPr>
            <w:r>
              <w:rPr>
                <w:b/>
              </w:rPr>
              <w:t xml:space="preserve">    </w:t>
            </w:r>
            <w:r w:rsidR="006A7C2A">
              <w:rPr>
                <w:b/>
              </w:rPr>
              <w:t xml:space="preserve">  </w:t>
            </w:r>
            <w:r>
              <w:rPr>
                <w:b/>
              </w:rPr>
              <w:t xml:space="preserve">  Prof. Dr. </w:t>
            </w:r>
            <w:r w:rsidR="006A7C2A">
              <w:rPr>
                <w:b/>
              </w:rPr>
              <w:t>İmdat Elmas</w:t>
            </w:r>
          </w:p>
          <w:p w:rsidR="00E2480C" w:rsidRPr="009427F2" w:rsidRDefault="009427F2" w:rsidP="006A7C2A">
            <w:pPr>
              <w:ind w:right="80" w:firstLine="242"/>
              <w:rPr>
                <w:b/>
              </w:rPr>
            </w:pPr>
            <w:r>
              <w:rPr>
                <w:b/>
              </w:rPr>
              <w:t xml:space="preserve">                                                        </w:t>
            </w:r>
            <w:r w:rsidR="00E2480C" w:rsidRPr="009427F2">
              <w:rPr>
                <w:b/>
              </w:rPr>
              <w:t>Dr. Öğr. Üyesi Birgül Tüzün</w:t>
            </w:r>
          </w:p>
          <w:p w:rsidR="00812E86" w:rsidRDefault="00812E86" w:rsidP="00162CA2">
            <w:pPr>
              <w:ind w:left="2880" w:right="80"/>
              <w:rPr>
                <w:b/>
              </w:rPr>
            </w:pPr>
          </w:p>
        </w:tc>
      </w:tr>
      <w:tr w:rsidR="00812E86">
        <w:trPr>
          <w:trHeight w:val="23"/>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812E86" w:rsidRDefault="00812E86" w:rsidP="00162CA2">
            <w:pPr>
              <w:ind w:left="180" w:right="252"/>
              <w:jc w:val="center"/>
              <w:rPr>
                <w:b/>
                <w:u w:val="single"/>
              </w:rPr>
            </w:pPr>
          </w:p>
          <w:p w:rsidR="00812E86" w:rsidRPr="00BA46AC" w:rsidRDefault="009C462E" w:rsidP="00162CA2">
            <w:pPr>
              <w:ind w:left="180" w:right="252"/>
              <w:jc w:val="center"/>
              <w:rPr>
                <w:b/>
                <w:u w:val="single"/>
              </w:rPr>
            </w:pPr>
            <w:r w:rsidRPr="00BA46AC">
              <w:rPr>
                <w:b/>
                <w:u w:val="single"/>
              </w:rPr>
              <w:t>Elektronik Posta Adresi</w:t>
            </w:r>
          </w:p>
          <w:p w:rsidR="00812E86" w:rsidRDefault="00812E86" w:rsidP="00162CA2">
            <w:pPr>
              <w:ind w:left="180" w:right="252"/>
              <w:jc w:val="center"/>
              <w:rPr>
                <w:b/>
                <w:u w:val="single"/>
              </w:rPr>
            </w:pPr>
          </w:p>
          <w:p w:rsidR="00812E86" w:rsidRDefault="009C462E" w:rsidP="0012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FF"/>
                <w:sz w:val="22"/>
                <w:szCs w:val="22"/>
              </w:rPr>
              <w:t xml:space="preserve">                          </w:t>
            </w:r>
            <w:r w:rsidR="009427F2">
              <w:rPr>
                <w:color w:val="0000FF"/>
                <w:sz w:val="22"/>
                <w:szCs w:val="22"/>
              </w:rPr>
              <w:t xml:space="preserve">                        </w:t>
            </w:r>
            <w:r>
              <w:rPr>
                <w:color w:val="0000FF"/>
                <w:sz w:val="22"/>
                <w:szCs w:val="22"/>
              </w:rPr>
              <w:t xml:space="preserve">        </w:t>
            </w:r>
            <w:r>
              <w:rPr>
                <w:color w:val="0000FF"/>
                <w:sz w:val="22"/>
                <w:szCs w:val="22"/>
                <w:u w:val="single"/>
              </w:rPr>
              <w:t xml:space="preserve"> </w:t>
            </w:r>
            <w:hyperlink r:id="rId9" w:history="1">
              <w:r w:rsidR="00121201">
                <w:rPr>
                  <w:rStyle w:val="Kpr"/>
                  <w:color w:val="111111"/>
                  <w:sz w:val="23"/>
                  <w:szCs w:val="23"/>
                  <w:shd w:val="clear" w:color="auto" w:fill="FFFFFF"/>
                </w:rPr>
                <w:t>mustafafatih.yavuz@yeniyuzyil.edu.tr</w:t>
              </w:r>
            </w:hyperlink>
          </w:p>
          <w:p w:rsidR="00121201" w:rsidRDefault="00121201" w:rsidP="0012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sz w:val="22"/>
                <w:szCs w:val="22"/>
                <w:u w:val="single"/>
              </w:rPr>
            </w:pPr>
            <w:bookmarkStart w:id="1" w:name="_GoBack"/>
            <w:bookmarkEnd w:id="1"/>
          </w:p>
        </w:tc>
      </w:tr>
      <w:tr w:rsidR="00812E86">
        <w:trPr>
          <w:trHeight w:val="23"/>
        </w:trPr>
        <w:tc>
          <w:tcPr>
            <w:tcW w:w="10207" w:type="dxa"/>
            <w:gridSpan w:val="4"/>
            <w:tcBorders>
              <w:top w:val="single" w:sz="4" w:space="0" w:color="C0C0C0"/>
              <w:left w:val="single" w:sz="4" w:space="0" w:color="C0C0C0"/>
              <w:bottom w:val="single" w:sz="4" w:space="0" w:color="C0C0C0"/>
              <w:right w:val="single" w:sz="4" w:space="0" w:color="C0C0C0"/>
            </w:tcBorders>
            <w:vAlign w:val="center"/>
          </w:tcPr>
          <w:p w:rsidR="00812E86" w:rsidRDefault="009C462E" w:rsidP="00162CA2">
            <w:pPr>
              <w:ind w:left="180" w:right="252"/>
              <w:jc w:val="center"/>
              <w:rPr>
                <w:b/>
              </w:rPr>
            </w:pPr>
            <w:r>
              <w:rPr>
                <w:b/>
                <w:sz w:val="20"/>
                <w:szCs w:val="20"/>
              </w:rPr>
              <w:t>Görüşme Saatleri: Pazartesi 14:00-16:00</w:t>
            </w:r>
          </w:p>
        </w:tc>
      </w:tr>
    </w:tbl>
    <w:p w:rsidR="00812E86" w:rsidRDefault="009C462E" w:rsidP="00162CA2">
      <w:pPr>
        <w:jc w:val="both"/>
        <w:rPr>
          <w:b/>
          <w:sz w:val="20"/>
          <w:szCs w:val="20"/>
        </w:rPr>
      </w:pPr>
      <w:r>
        <w:rPr>
          <w:b/>
          <w:sz w:val="22"/>
          <w:szCs w:val="22"/>
          <w:u w:val="single"/>
        </w:rPr>
        <w:t>Dersin Genel Amacı</w:t>
      </w:r>
      <w:r>
        <w:rPr>
          <w:sz w:val="22"/>
          <w:szCs w:val="22"/>
          <w:u w:val="single"/>
        </w:rPr>
        <w:t xml:space="preserve">: </w:t>
      </w:r>
    </w:p>
    <w:p w:rsidR="00812E86" w:rsidRDefault="00812E86" w:rsidP="00162CA2">
      <w:pPr>
        <w:pBdr>
          <w:top w:val="nil"/>
          <w:left w:val="nil"/>
          <w:bottom w:val="nil"/>
          <w:right w:val="nil"/>
          <w:between w:val="nil"/>
        </w:pBdr>
        <w:ind w:left="1423"/>
        <w:jc w:val="both"/>
      </w:pPr>
    </w:p>
    <w:p w:rsidR="00812E86" w:rsidRDefault="009C462E" w:rsidP="00162CA2">
      <w:pPr>
        <w:pBdr>
          <w:top w:val="nil"/>
          <w:left w:val="nil"/>
          <w:bottom w:val="nil"/>
          <w:right w:val="nil"/>
          <w:between w:val="nil"/>
        </w:pBdr>
        <w:ind w:left="1423"/>
        <w:jc w:val="both"/>
        <w:rPr>
          <w:rFonts w:eastAsia="Times New Roman"/>
          <w:color w:val="000000"/>
        </w:rPr>
      </w:pPr>
      <w:r>
        <w:rPr>
          <w:rFonts w:eastAsia="Times New Roman"/>
          <w:color w:val="000000"/>
        </w:rPr>
        <w:t>Adalet sistemine tıbbın katkısını kavratmayı temel alan derste, ölüm orijini, ölüm mekanizması, bunların belirlenebilmesi için kullanılan otopsi ilke ve teknikleri ile Adli Tıbbın işbirliği içinde olduğu Adli Toksikoloji, Parmak İzi Tetkikleri, Balistik, Adli Genetik gibi alanlarda kullanılan ilke ve teknikleri konuları işlenecektir.</w:t>
      </w:r>
    </w:p>
    <w:p w:rsidR="00812E86" w:rsidRDefault="00812E86" w:rsidP="00162CA2"/>
    <w:p w:rsidR="00812E86" w:rsidRDefault="009C462E" w:rsidP="00162CA2">
      <w:pPr>
        <w:jc w:val="both"/>
        <w:rPr>
          <w:b/>
          <w:sz w:val="22"/>
          <w:szCs w:val="22"/>
          <w:u w:val="single"/>
        </w:rPr>
      </w:pPr>
      <w:r>
        <w:rPr>
          <w:b/>
          <w:sz w:val="22"/>
          <w:szCs w:val="22"/>
          <w:u w:val="single"/>
        </w:rPr>
        <w:t>Öğrenme Çıktıları ve Alt Beceriler:</w:t>
      </w:r>
    </w:p>
    <w:p w:rsidR="00812E86" w:rsidRDefault="00812E86" w:rsidP="00162CA2">
      <w:pPr>
        <w:jc w:val="both"/>
        <w:rPr>
          <w:b/>
          <w:sz w:val="22"/>
          <w:szCs w:val="22"/>
        </w:rPr>
      </w:pP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Ölü muayenesinin yapılabilmesi,</w:t>
      </w: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Şüpheli ölüm ile doğal ölüm olgularının ayırt edilebilmesi,</w:t>
      </w: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Otopsinin temel ilke ve tekniklerinin bilinmesi,</w:t>
      </w: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Klinik Adli Tıp olgularında yaklaşımın ve tekniklerin bilinmesi,</w:t>
      </w: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Adli Rapor düzenlenmesinin bilinmesi,</w:t>
      </w:r>
    </w:p>
    <w:p w:rsidR="00812E86" w:rsidRDefault="009C462E" w:rsidP="00162CA2">
      <w:pPr>
        <w:numPr>
          <w:ilvl w:val="0"/>
          <w:numId w:val="1"/>
        </w:numPr>
        <w:pBdr>
          <w:top w:val="nil"/>
          <w:left w:val="nil"/>
          <w:bottom w:val="nil"/>
          <w:right w:val="nil"/>
          <w:between w:val="nil"/>
        </w:pBdr>
        <w:jc w:val="both"/>
        <w:rPr>
          <w:rFonts w:eastAsia="Times New Roman"/>
          <w:color w:val="000000"/>
        </w:rPr>
      </w:pPr>
      <w:r>
        <w:rPr>
          <w:rFonts w:eastAsia="Times New Roman"/>
          <w:color w:val="000000"/>
        </w:rPr>
        <w:t>Kriminalistik ilkelerinin kavranması.</w:t>
      </w:r>
    </w:p>
    <w:p w:rsidR="00812E86" w:rsidRDefault="00812E86" w:rsidP="00162CA2">
      <w:pPr>
        <w:numPr>
          <w:ilvl w:val="0"/>
          <w:numId w:val="1"/>
        </w:numPr>
        <w:pBdr>
          <w:top w:val="nil"/>
          <w:left w:val="nil"/>
          <w:bottom w:val="nil"/>
          <w:right w:val="nil"/>
          <w:between w:val="nil"/>
        </w:pBdr>
        <w:jc w:val="both"/>
        <w:rPr>
          <w:rFonts w:eastAsia="Times New Roman"/>
          <w:b/>
          <w:color w:val="000000"/>
          <w:sz w:val="22"/>
          <w:szCs w:val="22"/>
          <w:u w:val="single"/>
        </w:rPr>
      </w:pPr>
    </w:p>
    <w:p w:rsidR="00812E86" w:rsidRDefault="009C462E" w:rsidP="00162CA2">
      <w:pPr>
        <w:jc w:val="both"/>
        <w:rPr>
          <w:b/>
          <w:sz w:val="22"/>
          <w:szCs w:val="22"/>
          <w:u w:val="single"/>
        </w:rPr>
      </w:pPr>
      <w:r>
        <w:rPr>
          <w:b/>
          <w:sz w:val="22"/>
          <w:szCs w:val="22"/>
          <w:u w:val="single"/>
        </w:rPr>
        <w:t xml:space="preserve">Dersin kısa tanımı: </w:t>
      </w:r>
    </w:p>
    <w:p w:rsidR="00812E86" w:rsidRDefault="00812E86" w:rsidP="00162CA2">
      <w:pPr>
        <w:jc w:val="both"/>
        <w:rPr>
          <w:b/>
          <w:sz w:val="22"/>
          <w:szCs w:val="22"/>
          <w:u w:val="single"/>
        </w:rPr>
      </w:pPr>
    </w:p>
    <w:p w:rsidR="00812E86" w:rsidRDefault="009C462E" w:rsidP="00162CA2">
      <w:pPr>
        <w:jc w:val="both"/>
      </w:pPr>
      <w:r>
        <w:t>Adalet sistemine hizmet amacı ile hekimin bilirkişilik yapabilmesi için tıpta kullanılan bilgi ve teknikler örneklerle anlatılacaktır.</w:t>
      </w:r>
    </w:p>
    <w:p w:rsidR="00812E86" w:rsidRDefault="00812E86" w:rsidP="00162CA2">
      <w:pPr>
        <w:jc w:val="both"/>
        <w:rPr>
          <w:b/>
          <w:sz w:val="22"/>
          <w:szCs w:val="22"/>
          <w:u w:val="single"/>
        </w:rPr>
      </w:pPr>
    </w:p>
    <w:p w:rsidR="00812E86" w:rsidRDefault="009C462E" w:rsidP="00162CA2">
      <w:pPr>
        <w:jc w:val="both"/>
        <w:rPr>
          <w:b/>
          <w:u w:val="single"/>
        </w:rPr>
      </w:pPr>
      <w:r>
        <w:rPr>
          <w:b/>
          <w:u w:val="single"/>
        </w:rPr>
        <w:lastRenderedPageBreak/>
        <w:t>Öğretim Yöntem ve Teknikleri:</w:t>
      </w:r>
    </w:p>
    <w:p w:rsidR="00812E86" w:rsidRDefault="00812E86" w:rsidP="00162CA2">
      <w:pPr>
        <w:jc w:val="both"/>
        <w:rPr>
          <w:b/>
          <w:u w:val="single"/>
        </w:rPr>
      </w:pPr>
    </w:p>
    <w:p w:rsidR="00812E86" w:rsidRDefault="009C462E" w:rsidP="00162CA2">
      <w:pPr>
        <w:jc w:val="both"/>
      </w:pPr>
      <w:r>
        <w:t xml:space="preserve">Klasik öğretim yöntemleri (anlatma, tartışma, soru-cevap, görsel sunumlar, animasyonlar, bilimsel makalelerden ve güncel olaylardan örneklerin sunulması) interaktif katılımın sağlanması ile desteklenir. </w:t>
      </w:r>
    </w:p>
    <w:p w:rsidR="00812E86" w:rsidRDefault="00812E86" w:rsidP="00162CA2">
      <w:pPr>
        <w:jc w:val="both"/>
      </w:pPr>
    </w:p>
    <w:p w:rsidR="00812E86" w:rsidRDefault="009C462E" w:rsidP="00162CA2">
      <w:pPr>
        <w:jc w:val="both"/>
        <w:rPr>
          <w:b/>
        </w:rPr>
      </w:pPr>
      <w:r>
        <w:rPr>
          <w:b/>
          <w:u w:val="single"/>
        </w:rPr>
        <w:t>Önkoşul:</w:t>
      </w:r>
      <w:r>
        <w:rPr>
          <w:b/>
        </w:rPr>
        <w:t xml:space="preserve"> </w:t>
      </w:r>
    </w:p>
    <w:p w:rsidR="00812E86" w:rsidRDefault="00812E86" w:rsidP="00162CA2">
      <w:pPr>
        <w:jc w:val="both"/>
        <w:rPr>
          <w:b/>
        </w:rPr>
      </w:pPr>
    </w:p>
    <w:p w:rsidR="00812E86" w:rsidRDefault="009C462E" w:rsidP="00162CA2">
      <w:pPr>
        <w:jc w:val="both"/>
      </w:pPr>
      <w:r>
        <w:t>Tıp Fakültesi 5. sınıf öğrencileri kabul edilir. </w:t>
      </w:r>
    </w:p>
    <w:p w:rsidR="00812E86" w:rsidRDefault="00812E86" w:rsidP="00162CA2">
      <w:pPr>
        <w:jc w:val="both"/>
      </w:pPr>
    </w:p>
    <w:p w:rsidR="00812E86" w:rsidRDefault="009C462E" w:rsidP="00162CA2">
      <w:pPr>
        <w:jc w:val="both"/>
        <w:rPr>
          <w:b/>
          <w:u w:val="single"/>
        </w:rPr>
      </w:pPr>
      <w:r>
        <w:rPr>
          <w:b/>
          <w:u w:val="single"/>
        </w:rPr>
        <w:t xml:space="preserve">Ders Kitabı: </w:t>
      </w:r>
    </w:p>
    <w:p w:rsidR="00812E86" w:rsidRDefault="00812E86" w:rsidP="00162CA2">
      <w:pPr>
        <w:jc w:val="both"/>
        <w:rPr>
          <w:b/>
          <w:u w:val="single"/>
        </w:rPr>
      </w:pPr>
    </w:p>
    <w:p w:rsidR="00812E86" w:rsidRDefault="009C462E" w:rsidP="00162CA2">
      <w:pPr>
        <w:jc w:val="both"/>
      </w:pPr>
      <w:r>
        <w:rPr>
          <w:b/>
        </w:rPr>
        <w:t>Adli Tıp &amp; Adli Bilimler</w:t>
      </w:r>
    </w:p>
    <w:p w:rsidR="00812E86" w:rsidRDefault="009C462E" w:rsidP="00162CA2">
      <w:pPr>
        <w:pBdr>
          <w:top w:val="nil"/>
          <w:left w:val="nil"/>
          <w:bottom w:val="nil"/>
          <w:right w:val="nil"/>
          <w:between w:val="nil"/>
        </w:pBdr>
        <w:shd w:val="clear" w:color="auto" w:fill="FFFFFF"/>
        <w:spacing w:after="120"/>
        <w:rPr>
          <w:rFonts w:eastAsia="Times New Roman"/>
          <w:color w:val="000000"/>
        </w:rPr>
      </w:pPr>
      <w:r>
        <w:rPr>
          <w:rFonts w:eastAsia="Times New Roman"/>
          <w:color w:val="000000"/>
        </w:rPr>
        <w:t>Prof. Dr. Halis Dokgöz, Akademisyen Yayınları   Basım Tarihi: 2022.</w:t>
      </w:r>
    </w:p>
    <w:p w:rsidR="00812E86" w:rsidRDefault="009C462E" w:rsidP="00162CA2">
      <w:pPr>
        <w:pBdr>
          <w:top w:val="nil"/>
          <w:left w:val="nil"/>
          <w:bottom w:val="nil"/>
          <w:right w:val="nil"/>
          <w:between w:val="nil"/>
        </w:pBdr>
        <w:shd w:val="clear" w:color="auto" w:fill="FFFFFF"/>
        <w:spacing w:after="120"/>
        <w:jc w:val="center"/>
        <w:rPr>
          <w:rFonts w:eastAsia="Times New Roman"/>
          <w:b/>
          <w:color w:val="000000"/>
          <w:sz w:val="22"/>
          <w:szCs w:val="22"/>
        </w:rPr>
      </w:pPr>
      <w:r>
        <w:rPr>
          <w:rFonts w:eastAsia="Times New Roman"/>
          <w:b/>
          <w:color w:val="000000"/>
          <w:sz w:val="22"/>
          <w:szCs w:val="22"/>
        </w:rPr>
        <w:t>HAFTALIK KONULAR VE İLGİLİ ÖN HAZIRLIK SAYFALARI</w:t>
      </w:r>
    </w:p>
    <w:p w:rsidR="00812E86" w:rsidRDefault="00812E86" w:rsidP="00162CA2">
      <w:pPr>
        <w:jc w:val="center"/>
        <w:rPr>
          <w:b/>
          <w:sz w:val="22"/>
          <w:szCs w:val="22"/>
        </w:rPr>
      </w:pPr>
    </w:p>
    <w:p w:rsidR="00812E86" w:rsidRDefault="009C462E" w:rsidP="00162CA2">
      <w:pPr>
        <w:jc w:val="center"/>
        <w:rPr>
          <w:b/>
          <w:sz w:val="22"/>
          <w:szCs w:val="22"/>
        </w:rPr>
      </w:pPr>
      <w:r>
        <w:rPr>
          <w:b/>
          <w:sz w:val="22"/>
          <w:szCs w:val="22"/>
        </w:rPr>
        <w:t>1.Hafta</w:t>
      </w:r>
    </w:p>
    <w:tbl>
      <w:tblPr>
        <w:tblStyle w:val="a0"/>
        <w:tblW w:w="8760" w:type="dxa"/>
        <w:tblInd w:w="-15" w:type="dxa"/>
        <w:tblLayout w:type="fixed"/>
        <w:tblLook w:val="0600" w:firstRow="0" w:lastRow="0" w:firstColumn="0" w:lastColumn="0" w:noHBand="1" w:noVBand="1"/>
      </w:tblPr>
      <w:tblGrid>
        <w:gridCol w:w="1380"/>
        <w:gridCol w:w="1480"/>
        <w:gridCol w:w="1480"/>
        <w:gridCol w:w="1460"/>
        <w:gridCol w:w="1500"/>
        <w:gridCol w:w="1460"/>
      </w:tblGrid>
      <w:tr w:rsidR="00812E86">
        <w:trPr>
          <w:trHeight w:val="510"/>
        </w:trPr>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Saat</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4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4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r>
      <w:tr w:rsidR="00812E86">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09:00-09:40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 Adli Tıbbın tarihsel gelişimi, Türkiye’deki yapılanma</w:t>
            </w:r>
          </w:p>
          <w:p w:rsidR="00812E86" w:rsidRDefault="00812E86" w:rsidP="00162CA2">
            <w:pPr>
              <w:jc w:val="center"/>
              <w:rPr>
                <w:rFonts w:ascii="Arial" w:eastAsia="Arial"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jc w:val="center"/>
              <w:rPr>
                <w:rFonts w:ascii="Arial" w:eastAsia="Arial" w:hAnsi="Arial" w:cs="Arial"/>
                <w:color w:val="000000"/>
                <w:sz w:val="18"/>
                <w:szCs w:val="18"/>
              </w:rPr>
            </w:pP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Oksijensizliğe Bağlı Ölümler</w:t>
            </w:r>
          </w:p>
          <w:p w:rsidR="00812E86" w:rsidRDefault="009C462E" w:rsidP="00162CA2">
            <w:pPr>
              <w:jc w:val="center"/>
              <w:rPr>
                <w:rFonts w:ascii="Arial" w:eastAsia="Arial" w:hAnsi="Arial" w:cs="Arial"/>
                <w:sz w:val="36"/>
                <w:szCs w:val="36"/>
              </w:rPr>
            </w:pPr>
            <w:r>
              <w:rPr>
                <w:rFonts w:ascii="Arial" w:eastAsia="Arial" w:hAnsi="Arial" w:cs="Arial"/>
                <w:b/>
                <w:color w:val="000000"/>
                <w:sz w:val="14"/>
                <w:szCs w:val="14"/>
              </w:rPr>
              <w:t xml:space="preserve">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Psikiyatri</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 Hekimlerin Yasal Sorumlulukları</w:t>
            </w:r>
            <w:r>
              <w:rPr>
                <w:rFonts w:ascii="Arial" w:eastAsia="Arial" w:hAnsi="Arial" w:cs="Arial"/>
                <w:b/>
                <w:color w:val="000000"/>
                <w:sz w:val="14"/>
                <w:szCs w:val="14"/>
              </w:rPr>
              <w:t xml:space="preserve">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 </w:t>
            </w:r>
            <w:r>
              <w:rPr>
                <w:rFonts w:ascii="Arial" w:eastAsia="Arial" w:hAnsi="Arial" w:cs="Arial"/>
                <w:color w:val="000000"/>
                <w:sz w:val="18"/>
                <w:szCs w:val="18"/>
              </w:rPr>
              <w:t>Çocuk İstismarı ve İhmali</w:t>
            </w:r>
          </w:p>
        </w:tc>
      </w:tr>
      <w:tr w:rsidR="00812E86">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10:00-10:40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Bilimler</w:t>
            </w:r>
          </w:p>
          <w:p w:rsidR="00812E86" w:rsidRDefault="00812E86" w:rsidP="00162CA2">
            <w:pPr>
              <w:jc w:val="center"/>
              <w:rPr>
                <w:rFonts w:ascii="Arial" w:eastAsia="Arial"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jc w:val="center"/>
              <w:rPr>
                <w:rFonts w:ascii="Arial" w:eastAsia="Arial" w:hAnsi="Arial" w:cs="Arial"/>
                <w:color w:val="000000"/>
                <w:sz w:val="18"/>
                <w:szCs w:val="18"/>
              </w:rPr>
            </w:pP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 xml:space="preserve">Oksijensizliğe Bağlı Ölümler </w:t>
            </w:r>
          </w:p>
          <w:p w:rsidR="00812E86" w:rsidRDefault="009C462E" w:rsidP="00162CA2">
            <w:pPr>
              <w:jc w:val="center"/>
              <w:rPr>
                <w:rFonts w:ascii="Arial" w:eastAsia="Arial" w:hAnsi="Arial" w:cs="Arial"/>
                <w:sz w:val="36"/>
                <w:szCs w:val="36"/>
              </w:rPr>
            </w:pPr>
            <w:r>
              <w:rPr>
                <w:rFonts w:ascii="Arial" w:eastAsia="Arial" w:hAnsi="Arial" w:cs="Arial"/>
                <w:b/>
                <w:color w:val="000000"/>
                <w:sz w:val="14"/>
                <w:szCs w:val="14"/>
              </w:rPr>
              <w:t xml:space="preserve">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Psikiyatri</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Hekimlerin Yasal Sorumlulukları</w:t>
            </w:r>
            <w:r>
              <w:rPr>
                <w:rFonts w:ascii="Arial" w:eastAsia="Arial" w:hAnsi="Arial" w:cs="Arial"/>
                <w:b/>
                <w:color w:val="000000"/>
                <w:sz w:val="14"/>
                <w:szCs w:val="14"/>
              </w:rPr>
              <w:t xml:space="preserve">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Çocuk İstismarı ve İhmali</w:t>
            </w:r>
          </w:p>
        </w:tc>
      </w:tr>
      <w:tr w:rsidR="00812E86">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11:00-11:40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Tıp ve Hukuksal Boyutu ile Ölüm</w:t>
            </w:r>
            <w:r>
              <w:rPr>
                <w:rFonts w:ascii="Arial" w:eastAsia="Arial" w:hAnsi="Arial" w:cs="Arial"/>
                <w:b/>
                <w:color w:val="000000"/>
                <w:sz w:val="14"/>
                <w:szCs w:val="1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rPr>
                <w:rFonts w:ascii="Arial" w:eastAsia="Arial" w:hAnsi="Arial" w:cs="Arial"/>
                <w:sz w:val="36"/>
                <w:szCs w:val="36"/>
              </w:rPr>
            </w:pPr>
            <w:r>
              <w:rPr>
                <w:rFonts w:ascii="Arial" w:eastAsia="Arial" w:hAnsi="Arial" w:cs="Arial"/>
                <w:color w:val="000000"/>
                <w:sz w:val="18"/>
                <w:szCs w:val="18"/>
              </w:rPr>
              <w:t xml:space="preserve">         Asfiksi:</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Olgu Sunumu</w:t>
            </w:r>
            <w:r>
              <w:rPr>
                <w:rFonts w:ascii="Arial" w:eastAsia="Arial" w:hAnsi="Arial" w:cs="Arial"/>
                <w:b/>
                <w:color w:val="000000"/>
                <w:sz w:val="14"/>
                <w:szCs w:val="14"/>
              </w:rPr>
              <w:t xml:space="preserve"> </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Cinsel Saldırı Olgularında Adli Tıbbi Yaklaşım</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Çocuk İzlem Merkezi Uygulamaları</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Delillerin</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Tanınması, korunması ve nakli</w:t>
            </w:r>
          </w:p>
        </w:tc>
      </w:tr>
      <w:tr w:rsidR="00812E86">
        <w:trPr>
          <w:trHeight w:val="73"/>
        </w:trPr>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12:00-12:40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Tıp ve Hukuksal Boyutu ile Ölüm</w:t>
            </w:r>
            <w:r>
              <w:rPr>
                <w:rFonts w:ascii="Arial" w:eastAsia="Arial" w:hAnsi="Arial" w:cs="Arial"/>
                <w:b/>
                <w:color w:val="000000"/>
                <w:sz w:val="14"/>
                <w:szCs w:val="1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Travmatoloji</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Cinsel Saldırı Olgularında Muayene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Çocuk İzlem Merkezi Uygulamaları</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Genetik İncelemeler</w:t>
            </w:r>
          </w:p>
        </w:tc>
      </w:tr>
      <w:tr w:rsidR="00812E86">
        <w:trPr>
          <w:trHeight w:val="283"/>
        </w:trPr>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12:40-13:30</w:t>
            </w:r>
          </w:p>
        </w:tc>
        <w:tc>
          <w:tcPr>
            <w:tcW w:w="148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6"/>
                <w:szCs w:val="16"/>
              </w:rPr>
              <w:t>Öğle Arası</w:t>
            </w:r>
          </w:p>
        </w:tc>
        <w:tc>
          <w:tcPr>
            <w:tcW w:w="148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6"/>
                <w:szCs w:val="16"/>
              </w:rPr>
              <w:t>Öğle Arası</w:t>
            </w:r>
          </w:p>
        </w:tc>
        <w:tc>
          <w:tcPr>
            <w:tcW w:w="146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rPr>
                <w:rFonts w:ascii="Arial" w:eastAsia="Arial" w:hAnsi="Arial" w:cs="Arial"/>
                <w:sz w:val="36"/>
                <w:szCs w:val="36"/>
              </w:rPr>
            </w:pPr>
            <w:r>
              <w:rPr>
                <w:rFonts w:ascii="Arial" w:eastAsia="Arial" w:hAnsi="Arial" w:cs="Arial"/>
                <w:b/>
                <w:color w:val="000000"/>
                <w:sz w:val="16"/>
                <w:szCs w:val="16"/>
              </w:rPr>
              <w:t xml:space="preserve">     Öğle Arası</w:t>
            </w:r>
          </w:p>
        </w:tc>
        <w:tc>
          <w:tcPr>
            <w:tcW w:w="150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6"/>
                <w:szCs w:val="16"/>
              </w:rPr>
              <w:t>Öğle Arası</w:t>
            </w:r>
          </w:p>
        </w:tc>
        <w:tc>
          <w:tcPr>
            <w:tcW w:w="1460"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6"/>
                <w:szCs w:val="16"/>
              </w:rPr>
              <w:t>Öğle Arası</w:t>
            </w:r>
          </w:p>
        </w:tc>
      </w:tr>
      <w:tr w:rsidR="00812E86">
        <w:trPr>
          <w:trHeight w:val="1308"/>
        </w:trPr>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13:30-14:10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Ölüm Sonrası Değişimler</w:t>
            </w:r>
            <w:r>
              <w:rPr>
                <w:rFonts w:ascii="Arial" w:eastAsia="Arial" w:hAnsi="Arial" w:cs="Arial"/>
                <w:b/>
                <w:color w:val="000000"/>
                <w:sz w:val="14"/>
                <w:szCs w:val="1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Travmatoloji</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Olay Yeri İnceleme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Toksikoloji ve Zehirlenmeler</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Otopsi ve Kimliklendirme</w:t>
            </w:r>
            <w:r>
              <w:rPr>
                <w:rFonts w:ascii="Arial" w:eastAsia="Arial" w:hAnsi="Arial" w:cs="Arial"/>
                <w:b/>
                <w:color w:val="000000"/>
                <w:sz w:val="14"/>
                <w:szCs w:val="14"/>
              </w:rPr>
              <w:t xml:space="preserve"> </w:t>
            </w:r>
          </w:p>
        </w:tc>
      </w:tr>
      <w:tr w:rsidR="00812E86">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14:30-15:10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Ölüm Sonrası Değişimler</w:t>
            </w:r>
            <w:r>
              <w:rPr>
                <w:rFonts w:ascii="Arial" w:eastAsia="Arial" w:hAnsi="Arial" w:cs="Arial"/>
                <w:b/>
                <w:color w:val="000000"/>
                <w:sz w:val="14"/>
                <w:szCs w:val="1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ASMÇ Yaralanması</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Olgu Sunumu</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Olay Yeri İnceleme</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Alkol ve Adli Tıp</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İnsan Hakları ve Etik</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İstanbul Protokolü</w:t>
            </w:r>
            <w:r>
              <w:rPr>
                <w:rFonts w:ascii="Arial" w:eastAsia="Arial" w:hAnsi="Arial" w:cs="Arial"/>
                <w:b/>
                <w:color w:val="000000"/>
                <w:sz w:val="14"/>
                <w:szCs w:val="14"/>
              </w:rPr>
              <w:t xml:space="preserve">  </w:t>
            </w:r>
            <w:r>
              <w:rPr>
                <w:rFonts w:ascii="Arial" w:eastAsia="Arial" w:hAnsi="Arial" w:cs="Arial"/>
                <w:color w:val="000000"/>
                <w:sz w:val="18"/>
                <w:szCs w:val="18"/>
              </w:rPr>
              <w:t> </w:t>
            </w:r>
          </w:p>
        </w:tc>
      </w:tr>
      <w:tr w:rsidR="00812E86">
        <w:trPr>
          <w:trHeight w:val="1258"/>
        </w:trPr>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lastRenderedPageBreak/>
              <w:t>15:30-16:10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Anne ve Çocuk Ölümleri</w:t>
            </w:r>
            <w:r>
              <w:rPr>
                <w:rFonts w:ascii="Arial" w:eastAsia="Arial" w:hAnsi="Arial" w:cs="Arial"/>
                <w:b/>
                <w:color w:val="000000"/>
                <w:sz w:val="14"/>
                <w:szCs w:val="1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6"/>
                <w:szCs w:val="16"/>
              </w:rPr>
              <w:t>Adli Antropoloji ve Kimliklendirme</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Biyolojik Sıvı İncelemeleri</w:t>
            </w:r>
          </w:p>
        </w:tc>
        <w:tc>
          <w:tcPr>
            <w:tcW w:w="15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Uyutucu-Uyuşturucu Maddeler</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Olgu Değerlendirmesi</w:t>
            </w:r>
            <w:r>
              <w:rPr>
                <w:rFonts w:ascii="Arial" w:eastAsia="Arial" w:hAnsi="Arial" w:cs="Arial"/>
                <w:b/>
                <w:color w:val="000000"/>
                <w:sz w:val="14"/>
                <w:szCs w:val="14"/>
              </w:rPr>
              <w:t xml:space="preserve"> </w:t>
            </w:r>
          </w:p>
        </w:tc>
      </w:tr>
    </w:tbl>
    <w:p w:rsidR="00812E86" w:rsidRDefault="00812E86" w:rsidP="00162CA2">
      <w:pPr>
        <w:rPr>
          <w:b/>
          <w:sz w:val="22"/>
          <w:szCs w:val="22"/>
        </w:rPr>
      </w:pPr>
    </w:p>
    <w:p w:rsidR="00812E86" w:rsidRDefault="00812E86" w:rsidP="00162CA2">
      <w:pPr>
        <w:rPr>
          <w:b/>
          <w:sz w:val="22"/>
          <w:szCs w:val="22"/>
        </w:rPr>
      </w:pPr>
    </w:p>
    <w:p w:rsidR="00812E86" w:rsidRDefault="009C462E" w:rsidP="00162CA2">
      <w:pPr>
        <w:jc w:val="center"/>
        <w:rPr>
          <w:b/>
          <w:sz w:val="22"/>
          <w:szCs w:val="22"/>
        </w:rPr>
      </w:pPr>
      <w:r>
        <w:rPr>
          <w:b/>
          <w:sz w:val="22"/>
          <w:szCs w:val="22"/>
        </w:rPr>
        <w:t>2.Hafta</w:t>
      </w:r>
    </w:p>
    <w:tbl>
      <w:tblPr>
        <w:tblStyle w:val="a1"/>
        <w:tblW w:w="8920" w:type="dxa"/>
        <w:tblInd w:w="-15" w:type="dxa"/>
        <w:tblLayout w:type="fixed"/>
        <w:tblLook w:val="0600" w:firstRow="0" w:lastRow="0" w:firstColumn="0" w:lastColumn="0" w:noHBand="1" w:noVBand="1"/>
      </w:tblPr>
      <w:tblGrid>
        <w:gridCol w:w="1311"/>
        <w:gridCol w:w="1535"/>
        <w:gridCol w:w="1533"/>
        <w:gridCol w:w="1535"/>
        <w:gridCol w:w="1538"/>
        <w:gridCol w:w="1468"/>
      </w:tblGrid>
      <w:tr w:rsidR="00812E86">
        <w:trPr>
          <w:trHeight w:val="510"/>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Saat</w:t>
            </w: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533"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535"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53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c>
          <w:tcPr>
            <w:tcW w:w="1468" w:type="dxa"/>
            <w:tcBorders>
              <w:top w:val="single" w:sz="8" w:space="0" w:color="000000"/>
              <w:left w:val="single" w:sz="8" w:space="0" w:color="000000"/>
              <w:bottom w:val="single" w:sz="8" w:space="0" w:color="000000"/>
              <w:right w:val="single" w:sz="8" w:space="0" w:color="000000"/>
            </w:tcBorders>
            <w:shd w:val="clear" w:color="auto" w:fill="BFBFBF"/>
            <w:tcMar>
              <w:top w:w="15" w:type="dxa"/>
              <w:left w:w="15" w:type="dxa"/>
              <w:bottom w:w="0" w:type="dxa"/>
              <w:right w:w="15" w:type="dxa"/>
            </w:tcMar>
            <w:vAlign w:val="center"/>
          </w:tcPr>
          <w:p w:rsidR="00812E86" w:rsidRDefault="00812E86" w:rsidP="00162CA2">
            <w:pPr>
              <w:jc w:val="center"/>
              <w:rPr>
                <w:rFonts w:ascii="Arial" w:eastAsia="Arial" w:hAnsi="Arial" w:cs="Arial"/>
                <w:sz w:val="36"/>
                <w:szCs w:val="36"/>
              </w:rPr>
            </w:pP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09:00-09:40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Klinik Adli Tıp – Simüle Olgu Sunumu</w:t>
            </w:r>
            <w:r>
              <w:rPr>
                <w:rFonts w:ascii="Arial" w:eastAsia="Arial" w:hAnsi="Arial" w:cs="Arial"/>
                <w:b/>
                <w:color w:val="000000"/>
                <w:sz w:val="14"/>
                <w:szCs w:val="14"/>
              </w:rPr>
              <w:t xml:space="preserve">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Kurumu-</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Otopsi Uygulaması</w:t>
            </w:r>
            <w:r>
              <w:rPr>
                <w:rFonts w:ascii="Arial" w:eastAsia="Arial" w:hAnsi="Arial" w:cs="Arial"/>
                <w:b/>
                <w:color w:val="000000"/>
                <w:sz w:val="14"/>
                <w:szCs w:val="14"/>
              </w:rPr>
              <w:t xml:space="preserve">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 </w:t>
            </w:r>
            <w:r>
              <w:rPr>
                <w:rFonts w:ascii="Arial" w:eastAsia="Arial" w:hAnsi="Arial" w:cs="Arial"/>
                <w:color w:val="000000"/>
                <w:sz w:val="18"/>
                <w:szCs w:val="18"/>
              </w:rPr>
              <w:t>Adli Psikiyatri – Simüle Olgu Sunumu</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Aile İçi Şiddet</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rPr>
                <w:rFonts w:ascii="Arial" w:eastAsia="Arial" w:hAnsi="Arial" w:cs="Arial"/>
                <w:sz w:val="36"/>
                <w:szCs w:val="36"/>
              </w:rPr>
            </w:pP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10:00-10:40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 xml:space="preserve">Klinik Adli Tıp – Simüle Olgu Sunumu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Kurumu-</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Otopsi Uygulaması</w:t>
            </w:r>
            <w:r>
              <w:rPr>
                <w:rFonts w:ascii="Arial" w:eastAsia="Arial" w:hAnsi="Arial" w:cs="Arial"/>
                <w:b/>
                <w:color w:val="000000"/>
                <w:sz w:val="14"/>
                <w:szCs w:val="14"/>
              </w:rPr>
              <w:t xml:space="preserve">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Psikiyatri – Simüle Olgu Sunumu</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Raporların</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Hazırlanmasında</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Temel Kurallar</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ve Kavramlar</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rPr>
                <w:rFonts w:ascii="Arial" w:eastAsia="Arial" w:hAnsi="Arial" w:cs="Arial"/>
                <w:sz w:val="36"/>
                <w:szCs w:val="36"/>
              </w:rPr>
            </w:pP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11:00-11:40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Klinik Adli Tıp – Simüle Olgu Sunumu ve Tartışma</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Kurumu-</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Otopsi Uygulaması</w:t>
            </w:r>
            <w:r>
              <w:rPr>
                <w:rFonts w:ascii="Arial" w:eastAsia="Arial" w:hAnsi="Arial" w:cs="Arial"/>
                <w:b/>
                <w:color w:val="000000"/>
                <w:sz w:val="14"/>
                <w:szCs w:val="14"/>
              </w:rPr>
              <w:t xml:space="preserve">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 </w:t>
            </w:r>
            <w:r>
              <w:rPr>
                <w:rFonts w:ascii="Arial" w:eastAsia="Arial" w:hAnsi="Arial" w:cs="Arial"/>
                <w:color w:val="000000"/>
                <w:sz w:val="18"/>
                <w:szCs w:val="18"/>
              </w:rPr>
              <w:t>Adli Psikiyatri – Simüle Olgu Sunumu ve Tartışma</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Raporların</w:t>
            </w:r>
          </w:p>
          <w:p w:rsidR="00812E86" w:rsidRDefault="009C462E" w:rsidP="00162CA2">
            <w:pPr>
              <w:jc w:val="center"/>
              <w:rPr>
                <w:rFonts w:ascii="Arial" w:eastAsia="Arial" w:hAnsi="Arial" w:cs="Arial"/>
                <w:sz w:val="18"/>
                <w:szCs w:val="18"/>
              </w:rPr>
            </w:pPr>
            <w:r>
              <w:rPr>
                <w:rFonts w:ascii="Arial" w:eastAsia="Arial" w:hAnsi="Arial" w:cs="Arial"/>
                <w:sz w:val="18"/>
                <w:szCs w:val="18"/>
              </w:rPr>
              <w:t>Hazırlanmasında</w:t>
            </w:r>
          </w:p>
          <w:p w:rsidR="00812E86" w:rsidRDefault="009C462E" w:rsidP="00162CA2">
            <w:pPr>
              <w:jc w:val="center"/>
              <w:rPr>
                <w:rFonts w:ascii="Arial" w:eastAsia="Arial" w:hAnsi="Arial" w:cs="Arial"/>
                <w:sz w:val="18"/>
                <w:szCs w:val="18"/>
              </w:rPr>
            </w:pPr>
            <w:r>
              <w:rPr>
                <w:rFonts w:ascii="Arial" w:eastAsia="Arial" w:hAnsi="Arial" w:cs="Arial"/>
                <w:sz w:val="18"/>
                <w:szCs w:val="18"/>
              </w:rPr>
              <w:t>Temel Kurallar</w:t>
            </w:r>
          </w:p>
          <w:p w:rsidR="00812E86" w:rsidRDefault="009C462E" w:rsidP="00162CA2">
            <w:pPr>
              <w:jc w:val="center"/>
              <w:rPr>
                <w:rFonts w:ascii="Arial" w:eastAsia="Arial" w:hAnsi="Arial" w:cs="Arial"/>
                <w:sz w:val="18"/>
                <w:szCs w:val="18"/>
              </w:rPr>
            </w:pPr>
            <w:r>
              <w:rPr>
                <w:rFonts w:ascii="Arial" w:eastAsia="Arial" w:hAnsi="Arial" w:cs="Arial"/>
                <w:sz w:val="18"/>
                <w:szCs w:val="18"/>
              </w:rPr>
              <w:t>ve Kavramlar</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rPr>
                <w:rFonts w:ascii="Arial" w:eastAsia="Arial" w:hAnsi="Arial" w:cs="Arial"/>
                <w:sz w:val="36"/>
                <w:szCs w:val="36"/>
              </w:rPr>
            </w:pP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12:00-12:40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Klinik Adli Tıp – Simüle Olgu Sunumu ve Tartışma</w:t>
            </w:r>
            <w:r>
              <w:rPr>
                <w:rFonts w:ascii="Arial" w:eastAsia="Arial" w:hAnsi="Arial" w:cs="Arial"/>
                <w:b/>
                <w:color w:val="000000"/>
                <w:sz w:val="14"/>
                <w:szCs w:val="14"/>
              </w:rPr>
              <w:t xml:space="preserve">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Kurumu-</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Otopsi Uygulaması</w:t>
            </w:r>
            <w:r>
              <w:rPr>
                <w:rFonts w:ascii="Arial" w:eastAsia="Arial" w:hAnsi="Arial" w:cs="Arial"/>
                <w:b/>
                <w:color w:val="000000"/>
                <w:sz w:val="14"/>
                <w:szCs w:val="14"/>
              </w:rPr>
              <w:t xml:space="preserve">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Psikiyatri – Simüle Olgu Sunumu ve Tartışma</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Klinik Adli Tıp Rapor</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Hazırlanması</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812E86" w:rsidP="00162CA2">
            <w:pPr>
              <w:rPr>
                <w:rFonts w:ascii="Arial" w:eastAsia="Arial" w:hAnsi="Arial" w:cs="Arial"/>
                <w:sz w:val="36"/>
                <w:szCs w:val="36"/>
              </w:rPr>
            </w:pPr>
          </w:p>
        </w:tc>
      </w:tr>
      <w:tr w:rsidR="00812E86">
        <w:trPr>
          <w:trHeight w:val="283"/>
        </w:trPr>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12:40-13:30</w:t>
            </w:r>
          </w:p>
        </w:tc>
        <w:tc>
          <w:tcPr>
            <w:tcW w:w="153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Öğle Arası</w:t>
            </w:r>
          </w:p>
        </w:tc>
        <w:tc>
          <w:tcPr>
            <w:tcW w:w="1533"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Öğle Arası</w:t>
            </w:r>
          </w:p>
        </w:tc>
        <w:tc>
          <w:tcPr>
            <w:tcW w:w="1535"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Öğle Arası</w:t>
            </w:r>
          </w:p>
        </w:tc>
        <w:tc>
          <w:tcPr>
            <w:tcW w:w="1538"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18"/>
                <w:szCs w:val="18"/>
              </w:rPr>
              <w:t>Öğle Arası</w:t>
            </w:r>
          </w:p>
        </w:tc>
        <w:tc>
          <w:tcPr>
            <w:tcW w:w="1468" w:type="dxa"/>
            <w:tcBorders>
              <w:top w:val="single" w:sz="8" w:space="0" w:color="000000"/>
              <w:left w:val="single" w:sz="8" w:space="0" w:color="000000"/>
              <w:bottom w:val="single" w:sz="8" w:space="0" w:color="000000"/>
              <w:right w:val="single" w:sz="8" w:space="0" w:color="000000"/>
            </w:tcBorders>
            <w:shd w:val="clear" w:color="auto" w:fill="7F7F7F"/>
            <w:tcMar>
              <w:top w:w="15" w:type="dxa"/>
              <w:left w:w="15" w:type="dxa"/>
              <w:bottom w:w="0" w:type="dxa"/>
              <w:right w:w="15" w:type="dxa"/>
            </w:tcMar>
            <w:vAlign w:val="center"/>
          </w:tcPr>
          <w:p w:rsidR="00812E86" w:rsidRDefault="00812E86" w:rsidP="00162CA2">
            <w:pPr>
              <w:rPr>
                <w:rFonts w:ascii="Arial" w:eastAsia="Arial" w:hAnsi="Arial" w:cs="Arial"/>
                <w:sz w:val="36"/>
                <w:szCs w:val="36"/>
              </w:rPr>
            </w:pP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13:30-14:10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Adli Toksikoloji</w:t>
            </w:r>
          </w:p>
          <w:p w:rsidR="00812E86" w:rsidRDefault="009C462E" w:rsidP="00162CA2">
            <w:pPr>
              <w:jc w:val="center"/>
              <w:rPr>
                <w:rFonts w:ascii="Arial" w:eastAsia="Arial" w:hAnsi="Arial" w:cs="Arial"/>
                <w:b/>
                <w:color w:val="000000"/>
                <w:sz w:val="14"/>
                <w:szCs w:val="14"/>
              </w:rPr>
            </w:pPr>
            <w:r>
              <w:rPr>
                <w:rFonts w:ascii="Arial" w:eastAsia="Arial" w:hAnsi="Arial" w:cs="Arial"/>
                <w:color w:val="000000"/>
                <w:sz w:val="18"/>
                <w:szCs w:val="18"/>
              </w:rPr>
              <w:t>Uygulama</w:t>
            </w:r>
            <w:r>
              <w:rPr>
                <w:rFonts w:ascii="Arial" w:eastAsia="Arial" w:hAnsi="Arial" w:cs="Arial"/>
                <w:b/>
                <w:color w:val="000000"/>
                <w:sz w:val="14"/>
                <w:szCs w:val="14"/>
              </w:rPr>
              <w:t xml:space="preserve"> </w:t>
            </w:r>
          </w:p>
          <w:p w:rsidR="00812E86" w:rsidRDefault="009C462E" w:rsidP="00162CA2">
            <w:pPr>
              <w:jc w:val="center"/>
              <w:rPr>
                <w:rFonts w:ascii="Arial" w:eastAsia="Arial" w:hAnsi="Arial" w:cs="Arial"/>
                <w:sz w:val="18"/>
                <w:szCs w:val="18"/>
              </w:rPr>
            </w:pPr>
            <w:r>
              <w:rPr>
                <w:rFonts w:ascii="Arial" w:eastAsia="Arial" w:hAnsi="Arial" w:cs="Arial"/>
                <w:sz w:val="18"/>
                <w:szCs w:val="18"/>
              </w:rPr>
              <w:t>(Adli Tıp Laboratuvarı)</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Tıp Kurumu-</w:t>
            </w:r>
          </w:p>
          <w:p w:rsidR="00812E86" w:rsidRDefault="009C462E" w:rsidP="00162CA2">
            <w:pPr>
              <w:jc w:val="center"/>
              <w:rPr>
                <w:rFonts w:ascii="Arial" w:eastAsia="Arial" w:hAnsi="Arial" w:cs="Arial"/>
                <w:sz w:val="18"/>
                <w:szCs w:val="18"/>
              </w:rPr>
            </w:pPr>
            <w:r>
              <w:rPr>
                <w:rFonts w:ascii="Arial" w:eastAsia="Arial" w:hAnsi="Arial" w:cs="Arial"/>
                <w:sz w:val="18"/>
                <w:szCs w:val="18"/>
              </w:rPr>
              <w:t xml:space="preserve">Adli Otopsi Uygulaması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Genetik Uygulama</w:t>
            </w:r>
          </w:p>
          <w:p w:rsidR="00812E86" w:rsidRDefault="009C462E" w:rsidP="00162CA2">
            <w:pPr>
              <w:jc w:val="center"/>
              <w:rPr>
                <w:rFonts w:ascii="Arial" w:eastAsia="Arial" w:hAnsi="Arial" w:cs="Arial"/>
                <w:sz w:val="18"/>
                <w:szCs w:val="18"/>
              </w:rPr>
            </w:pPr>
            <w:r>
              <w:rPr>
                <w:rFonts w:ascii="Arial" w:eastAsia="Arial" w:hAnsi="Arial" w:cs="Arial"/>
                <w:sz w:val="18"/>
                <w:szCs w:val="18"/>
              </w:rPr>
              <w:t>(Adli Tıp Laboratuvarı)</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Klinik Adli Tıp Rapor</w:t>
            </w:r>
          </w:p>
          <w:p w:rsidR="00812E86" w:rsidRDefault="009C462E" w:rsidP="00162CA2">
            <w:pPr>
              <w:jc w:val="center"/>
              <w:rPr>
                <w:rFonts w:ascii="Arial" w:eastAsia="Arial" w:hAnsi="Arial" w:cs="Arial"/>
                <w:sz w:val="18"/>
                <w:szCs w:val="18"/>
              </w:rPr>
            </w:pPr>
            <w:r>
              <w:rPr>
                <w:rFonts w:ascii="Arial" w:eastAsia="Arial" w:hAnsi="Arial" w:cs="Arial"/>
                <w:sz w:val="18"/>
                <w:szCs w:val="18"/>
              </w:rPr>
              <w:t>Hazırlanması</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Sözlü Sınav</w:t>
            </w: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14:30-15:10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Adli Toksikoloji</w:t>
            </w:r>
          </w:p>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 xml:space="preserve">Uygulama </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Laboratuvarı)</w:t>
            </w:r>
            <w:r>
              <w:rPr>
                <w:rFonts w:ascii="Arial" w:eastAsia="Arial" w:hAnsi="Arial" w:cs="Arial"/>
                <w:b/>
                <w:color w:val="000000"/>
                <w:sz w:val="14"/>
                <w:szCs w:val="14"/>
              </w:rPr>
              <w:t xml:space="preserve">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Tıp Kurumu-</w:t>
            </w:r>
          </w:p>
          <w:p w:rsidR="00812E86" w:rsidRDefault="009C462E" w:rsidP="00162CA2">
            <w:pPr>
              <w:jc w:val="center"/>
              <w:rPr>
                <w:rFonts w:ascii="Arial" w:eastAsia="Arial" w:hAnsi="Arial" w:cs="Arial"/>
                <w:sz w:val="18"/>
                <w:szCs w:val="18"/>
              </w:rPr>
            </w:pPr>
            <w:r>
              <w:rPr>
                <w:rFonts w:ascii="Arial" w:eastAsia="Arial" w:hAnsi="Arial" w:cs="Arial"/>
                <w:sz w:val="18"/>
                <w:szCs w:val="18"/>
              </w:rPr>
              <w:t xml:space="preserve">Adli Otopsi Uygulaması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Genetik Uygulama</w:t>
            </w:r>
          </w:p>
          <w:p w:rsidR="00812E86" w:rsidRDefault="009C462E" w:rsidP="00162CA2">
            <w:pPr>
              <w:jc w:val="center"/>
              <w:rPr>
                <w:rFonts w:ascii="Arial" w:eastAsia="Arial" w:hAnsi="Arial" w:cs="Arial"/>
                <w:sz w:val="18"/>
                <w:szCs w:val="18"/>
              </w:rPr>
            </w:pPr>
            <w:r>
              <w:rPr>
                <w:rFonts w:ascii="Arial" w:eastAsia="Arial" w:hAnsi="Arial" w:cs="Arial"/>
                <w:sz w:val="18"/>
                <w:szCs w:val="18"/>
              </w:rPr>
              <w:t>(Adli Tıp Laboratuvarı)</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Cinsel Saldırı</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Raporu Düzenleme</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Sözlü Sınav</w:t>
            </w: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15:30-16:10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Adli Toksikoloji</w:t>
            </w:r>
          </w:p>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 xml:space="preserve">Uygulama </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Laboratuvarı</w:t>
            </w:r>
            <w:r>
              <w:rPr>
                <w:rFonts w:ascii="Arial" w:eastAsia="Arial" w:hAnsi="Arial" w:cs="Arial"/>
                <w:b/>
                <w:color w:val="000000"/>
                <w:sz w:val="14"/>
                <w:szCs w:val="14"/>
              </w:rPr>
              <w:t xml:space="preserve">)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Tıp Kurumu-</w:t>
            </w:r>
          </w:p>
          <w:p w:rsidR="00812E86" w:rsidRDefault="009C462E" w:rsidP="00162CA2">
            <w:pPr>
              <w:jc w:val="center"/>
              <w:rPr>
                <w:rFonts w:ascii="Arial" w:eastAsia="Arial" w:hAnsi="Arial" w:cs="Arial"/>
                <w:sz w:val="18"/>
                <w:szCs w:val="18"/>
              </w:rPr>
            </w:pPr>
            <w:r>
              <w:rPr>
                <w:rFonts w:ascii="Arial" w:eastAsia="Arial" w:hAnsi="Arial" w:cs="Arial"/>
                <w:sz w:val="18"/>
                <w:szCs w:val="18"/>
              </w:rPr>
              <w:t xml:space="preserve">Adli Otopsi Uygulaması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Genetik Uygulama</w:t>
            </w:r>
          </w:p>
          <w:p w:rsidR="00812E86" w:rsidRDefault="009C462E" w:rsidP="00162CA2">
            <w:pPr>
              <w:jc w:val="center"/>
              <w:rPr>
                <w:rFonts w:ascii="Arial" w:eastAsia="Arial" w:hAnsi="Arial" w:cs="Arial"/>
                <w:sz w:val="18"/>
                <w:szCs w:val="18"/>
              </w:rPr>
            </w:pPr>
            <w:r>
              <w:rPr>
                <w:rFonts w:ascii="Arial" w:eastAsia="Arial" w:hAnsi="Arial" w:cs="Arial"/>
                <w:sz w:val="18"/>
                <w:szCs w:val="18"/>
              </w:rPr>
              <w:t>(Adli Tıp Laboratuvarı)</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Olgu Sunumu</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Sözlü Sınav</w:t>
            </w:r>
          </w:p>
        </w:tc>
      </w:tr>
      <w:tr w:rsidR="00812E86">
        <w:tc>
          <w:tcPr>
            <w:tcW w:w="13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b/>
                <w:color w:val="000000"/>
                <w:sz w:val="20"/>
                <w:szCs w:val="20"/>
              </w:rPr>
              <w:t>16:30-17:10</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Adli Toksikoloji</w:t>
            </w:r>
          </w:p>
          <w:p w:rsidR="00812E86" w:rsidRDefault="009C462E" w:rsidP="00162CA2">
            <w:pPr>
              <w:jc w:val="center"/>
              <w:rPr>
                <w:rFonts w:ascii="Arial" w:eastAsia="Arial" w:hAnsi="Arial" w:cs="Arial"/>
                <w:color w:val="000000"/>
                <w:sz w:val="18"/>
                <w:szCs w:val="18"/>
              </w:rPr>
            </w:pPr>
            <w:r>
              <w:rPr>
                <w:rFonts w:ascii="Arial" w:eastAsia="Arial" w:hAnsi="Arial" w:cs="Arial"/>
                <w:color w:val="000000"/>
                <w:sz w:val="18"/>
                <w:szCs w:val="18"/>
              </w:rPr>
              <w:t xml:space="preserve">Uygulama </w:t>
            </w:r>
          </w:p>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(Adli Tıp Laboratuvarı</w:t>
            </w:r>
            <w:r>
              <w:rPr>
                <w:rFonts w:ascii="Arial" w:eastAsia="Arial" w:hAnsi="Arial" w:cs="Arial"/>
                <w:b/>
                <w:color w:val="000000"/>
                <w:sz w:val="14"/>
                <w:szCs w:val="14"/>
              </w:rPr>
              <w:t xml:space="preserve">)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Tıp Kurumu-</w:t>
            </w:r>
          </w:p>
          <w:p w:rsidR="00812E86" w:rsidRDefault="009C462E" w:rsidP="00162CA2">
            <w:pPr>
              <w:jc w:val="center"/>
              <w:rPr>
                <w:rFonts w:ascii="Arial" w:eastAsia="Arial" w:hAnsi="Arial" w:cs="Arial"/>
                <w:sz w:val="18"/>
                <w:szCs w:val="18"/>
              </w:rPr>
            </w:pPr>
            <w:r>
              <w:rPr>
                <w:rFonts w:ascii="Arial" w:eastAsia="Arial" w:hAnsi="Arial" w:cs="Arial"/>
                <w:sz w:val="18"/>
                <w:szCs w:val="18"/>
              </w:rPr>
              <w:t xml:space="preserve">Adli Otopsi Uygulaması  </w:t>
            </w:r>
          </w:p>
        </w:tc>
        <w:tc>
          <w:tcPr>
            <w:tcW w:w="15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Adli Genetik Uygulama</w:t>
            </w:r>
          </w:p>
          <w:p w:rsidR="00812E86" w:rsidRDefault="009C462E" w:rsidP="00162CA2">
            <w:pPr>
              <w:jc w:val="center"/>
              <w:rPr>
                <w:rFonts w:ascii="Arial" w:eastAsia="Arial" w:hAnsi="Arial" w:cs="Arial"/>
                <w:sz w:val="18"/>
                <w:szCs w:val="18"/>
              </w:rPr>
            </w:pPr>
            <w:r>
              <w:rPr>
                <w:rFonts w:ascii="Arial" w:eastAsia="Arial" w:hAnsi="Arial" w:cs="Arial"/>
                <w:sz w:val="18"/>
                <w:szCs w:val="18"/>
              </w:rPr>
              <w:t>(Adli Tıp Laboratuvarı)</w:t>
            </w:r>
          </w:p>
        </w:tc>
        <w:tc>
          <w:tcPr>
            <w:tcW w:w="153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18"/>
                <w:szCs w:val="18"/>
              </w:rPr>
            </w:pPr>
            <w:r>
              <w:rPr>
                <w:rFonts w:ascii="Arial" w:eastAsia="Arial" w:hAnsi="Arial" w:cs="Arial"/>
                <w:sz w:val="18"/>
                <w:szCs w:val="18"/>
              </w:rPr>
              <w:t>Olgu Sunumu</w:t>
            </w:r>
          </w:p>
        </w:tc>
        <w:tc>
          <w:tcPr>
            <w:tcW w:w="14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12E86" w:rsidRDefault="009C462E" w:rsidP="00162CA2">
            <w:pPr>
              <w:jc w:val="center"/>
              <w:rPr>
                <w:rFonts w:ascii="Arial" w:eastAsia="Arial" w:hAnsi="Arial" w:cs="Arial"/>
                <w:sz w:val="36"/>
                <w:szCs w:val="36"/>
              </w:rPr>
            </w:pPr>
            <w:r>
              <w:rPr>
                <w:rFonts w:ascii="Arial" w:eastAsia="Arial" w:hAnsi="Arial" w:cs="Arial"/>
                <w:color w:val="000000"/>
                <w:sz w:val="18"/>
                <w:szCs w:val="18"/>
              </w:rPr>
              <w:t>Sözlü Sınav</w:t>
            </w:r>
          </w:p>
        </w:tc>
      </w:tr>
    </w:tbl>
    <w:p w:rsidR="00812E86" w:rsidRDefault="00812E86" w:rsidP="00162CA2">
      <w:pPr>
        <w:rPr>
          <w:b/>
          <w:sz w:val="22"/>
          <w:szCs w:val="22"/>
        </w:rPr>
      </w:pPr>
    </w:p>
    <w:p w:rsidR="00812E86" w:rsidRDefault="00812E86" w:rsidP="00162CA2">
      <w:pPr>
        <w:rPr>
          <w:b/>
          <w:sz w:val="22"/>
          <w:szCs w:val="22"/>
        </w:rPr>
      </w:pPr>
    </w:p>
    <w:p w:rsidR="00812E86" w:rsidRDefault="009C462E" w:rsidP="00162CA2">
      <w:pPr>
        <w:rPr>
          <w:b/>
          <w:sz w:val="22"/>
          <w:szCs w:val="22"/>
        </w:rPr>
      </w:pPr>
      <w:r>
        <w:rPr>
          <w:b/>
          <w:sz w:val="22"/>
          <w:szCs w:val="22"/>
        </w:rPr>
        <w:t xml:space="preserve">DEĞERLENDİRME SİSTEMİ </w:t>
      </w:r>
    </w:p>
    <w:p w:rsidR="00812E86" w:rsidRDefault="00812E86" w:rsidP="00162CA2">
      <w:pPr>
        <w:rPr>
          <w:b/>
          <w:sz w:val="22"/>
          <w:szCs w:val="22"/>
        </w:rPr>
      </w:pPr>
    </w:p>
    <w:tbl>
      <w:tblPr>
        <w:tblStyle w:val="a2"/>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3"/>
        <w:gridCol w:w="1138"/>
        <w:gridCol w:w="1467"/>
      </w:tblGrid>
      <w:tr w:rsidR="00812E86">
        <w:tc>
          <w:tcPr>
            <w:tcW w:w="6683" w:type="dxa"/>
            <w:tcBorders>
              <w:top w:val="single" w:sz="4" w:space="0" w:color="000000"/>
              <w:left w:val="single" w:sz="4" w:space="0" w:color="000000"/>
              <w:bottom w:val="single" w:sz="4" w:space="0" w:color="000000"/>
              <w:right w:val="single" w:sz="4" w:space="0" w:color="000000"/>
            </w:tcBorders>
          </w:tcPr>
          <w:p w:rsidR="00812E86" w:rsidRDefault="009C462E" w:rsidP="00162CA2">
            <w:pPr>
              <w:rPr>
                <w:b/>
              </w:rPr>
            </w:pPr>
            <w:r>
              <w:rPr>
                <w:b/>
                <w:sz w:val="22"/>
                <w:szCs w:val="22"/>
              </w:rPr>
              <w:t>YARIYIL İÇİ ÇALIŞMALARI</w:t>
            </w:r>
          </w:p>
          <w:p w:rsidR="00812E86" w:rsidRDefault="00812E86" w:rsidP="00162CA2">
            <w:pPr>
              <w:rPr>
                <w:b/>
              </w:rPr>
            </w:pP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jc w:val="center"/>
              <w:rPr>
                <w:b/>
              </w:rPr>
            </w:pPr>
            <w:r>
              <w:rPr>
                <w:b/>
                <w:sz w:val="22"/>
                <w:szCs w:val="22"/>
              </w:rPr>
              <w:t xml:space="preserve">SAYISI </w:t>
            </w: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jc w:val="center"/>
              <w:rPr>
                <w:b/>
              </w:rPr>
            </w:pPr>
            <w:r>
              <w:rPr>
                <w:b/>
                <w:sz w:val="22"/>
                <w:szCs w:val="22"/>
              </w:rPr>
              <w:t xml:space="preserve">KATKI PAYI </w:t>
            </w: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Devam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Laboratuar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Uygulama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Alan Çalışması</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Derse Özgü Staj (Varsa)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lastRenderedPageBreak/>
              <w:t xml:space="preserve">Ödev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Sunum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Projeler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Seminer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Ara sınavlar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pPr>
          </w:p>
        </w:tc>
      </w:tr>
      <w:tr w:rsidR="00812E86">
        <w:tc>
          <w:tcPr>
            <w:tcW w:w="6683"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rPr>
                <w:b/>
              </w:rPr>
            </w:pPr>
            <w:r>
              <w:rPr>
                <w:b/>
                <w:sz w:val="22"/>
                <w:szCs w:val="22"/>
              </w:rPr>
              <w:t xml:space="preserve">Final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jc w:val="center"/>
            </w:pPr>
            <w:r>
              <w:t>1</w:t>
            </w: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jc w:val="center"/>
            </w:pPr>
            <w:r>
              <w:t>% 100</w:t>
            </w:r>
          </w:p>
        </w:tc>
      </w:tr>
      <w:tr w:rsidR="00812E86">
        <w:tc>
          <w:tcPr>
            <w:tcW w:w="6683" w:type="dxa"/>
            <w:tcBorders>
              <w:top w:val="single" w:sz="4" w:space="0" w:color="000000"/>
              <w:left w:val="single" w:sz="4" w:space="0" w:color="000000"/>
              <w:bottom w:val="single" w:sz="4" w:space="0" w:color="000000"/>
              <w:right w:val="single" w:sz="4" w:space="0" w:color="000000"/>
            </w:tcBorders>
          </w:tcPr>
          <w:p w:rsidR="00812E86" w:rsidRDefault="009C462E" w:rsidP="00162CA2">
            <w:pPr>
              <w:jc w:val="right"/>
            </w:pPr>
            <w:r>
              <w:rPr>
                <w:sz w:val="22"/>
                <w:szCs w:val="22"/>
              </w:rPr>
              <w:t xml:space="preserve">TOPLAM </w:t>
            </w:r>
          </w:p>
        </w:tc>
        <w:tc>
          <w:tcPr>
            <w:tcW w:w="1138" w:type="dxa"/>
            <w:tcBorders>
              <w:top w:val="single" w:sz="4" w:space="0" w:color="000000"/>
              <w:left w:val="single" w:sz="4" w:space="0" w:color="000000"/>
              <w:bottom w:val="single" w:sz="4" w:space="0" w:color="000000"/>
              <w:right w:val="single" w:sz="4" w:space="0" w:color="000000"/>
            </w:tcBorders>
            <w:vAlign w:val="center"/>
          </w:tcPr>
          <w:p w:rsidR="00812E86" w:rsidRDefault="00812E86" w:rsidP="00162CA2">
            <w:pPr>
              <w:jc w:val="center"/>
              <w:rPr>
                <w:b/>
              </w:rPr>
            </w:pPr>
          </w:p>
        </w:tc>
        <w:tc>
          <w:tcPr>
            <w:tcW w:w="1467" w:type="dxa"/>
            <w:tcBorders>
              <w:top w:val="single" w:sz="4" w:space="0" w:color="000000"/>
              <w:left w:val="single" w:sz="4" w:space="0" w:color="000000"/>
              <w:bottom w:val="single" w:sz="4" w:space="0" w:color="000000"/>
              <w:right w:val="single" w:sz="4" w:space="0" w:color="000000"/>
            </w:tcBorders>
            <w:vAlign w:val="center"/>
          </w:tcPr>
          <w:p w:rsidR="00812E86" w:rsidRDefault="009C462E" w:rsidP="00162CA2">
            <w:pPr>
              <w:jc w:val="center"/>
              <w:rPr>
                <w:b/>
              </w:rPr>
            </w:pPr>
            <w:r>
              <w:rPr>
                <w:b/>
                <w:sz w:val="22"/>
                <w:szCs w:val="22"/>
              </w:rPr>
              <w:t>% 100</w:t>
            </w:r>
          </w:p>
        </w:tc>
      </w:tr>
    </w:tbl>
    <w:p w:rsidR="00812E86" w:rsidRDefault="00812E86" w:rsidP="00162CA2">
      <w:pPr>
        <w:rPr>
          <w:b/>
          <w:sz w:val="22"/>
          <w:szCs w:val="22"/>
        </w:rPr>
      </w:pPr>
    </w:p>
    <w:p w:rsidR="00812E86" w:rsidRDefault="009C462E" w:rsidP="00162CA2">
      <w:pPr>
        <w:rPr>
          <w:b/>
          <w:sz w:val="22"/>
          <w:szCs w:val="22"/>
        </w:rPr>
      </w:pPr>
      <w:r>
        <w:rPr>
          <w:b/>
          <w:sz w:val="22"/>
          <w:szCs w:val="22"/>
        </w:rPr>
        <w:t xml:space="preserve">DERSİN ÖĞRENİM ÇIKTILARININ PROGRAM YETERLİLİKLERİ İLE İLİŞKİSİ </w:t>
      </w:r>
    </w:p>
    <w:p w:rsidR="00812E86" w:rsidRDefault="00812E86" w:rsidP="00162CA2">
      <w:pPr>
        <w:rPr>
          <w:b/>
          <w:sz w:val="22"/>
          <w:szCs w:val="22"/>
        </w:rPr>
      </w:pPr>
    </w:p>
    <w:tbl>
      <w:tblPr>
        <w:tblStyle w:val="a3"/>
        <w:tblW w:w="9474"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548"/>
        <w:gridCol w:w="6648"/>
        <w:gridCol w:w="436"/>
        <w:gridCol w:w="436"/>
        <w:gridCol w:w="436"/>
        <w:gridCol w:w="485"/>
        <w:gridCol w:w="485"/>
      </w:tblGrid>
      <w:tr w:rsidR="00812E86">
        <w:trPr>
          <w:trHeight w:val="522"/>
        </w:trPr>
        <w:tc>
          <w:tcPr>
            <w:tcW w:w="548" w:type="dxa"/>
            <w:vMerge w:val="restart"/>
            <w:tcBorders>
              <w:top w:val="single" w:sz="12" w:space="0" w:color="000000"/>
            </w:tcBorders>
            <w:vAlign w:val="center"/>
          </w:tcPr>
          <w:p w:rsidR="00812E86" w:rsidRDefault="009C462E" w:rsidP="00162CA2">
            <w:pPr>
              <w:rPr>
                <w:b/>
              </w:rPr>
            </w:pPr>
            <w:r>
              <w:rPr>
                <w:b/>
                <w:sz w:val="22"/>
                <w:szCs w:val="22"/>
              </w:rPr>
              <w:t>No</w:t>
            </w:r>
          </w:p>
        </w:tc>
        <w:tc>
          <w:tcPr>
            <w:tcW w:w="6648" w:type="dxa"/>
            <w:vMerge w:val="restart"/>
            <w:tcBorders>
              <w:top w:val="single" w:sz="12" w:space="0" w:color="000000"/>
            </w:tcBorders>
            <w:vAlign w:val="center"/>
          </w:tcPr>
          <w:p w:rsidR="00812E86" w:rsidRDefault="009C462E" w:rsidP="00162CA2">
            <w:pPr>
              <w:rPr>
                <w:b/>
              </w:rPr>
            </w:pPr>
            <w:r>
              <w:rPr>
                <w:b/>
                <w:sz w:val="22"/>
                <w:szCs w:val="22"/>
              </w:rPr>
              <w:t xml:space="preserve">Program Yeterlikleri/Çıktıları </w:t>
            </w:r>
          </w:p>
          <w:p w:rsidR="00812E86" w:rsidRDefault="00812E86" w:rsidP="00162CA2">
            <w:pPr>
              <w:rPr>
                <w:b/>
              </w:rPr>
            </w:pPr>
          </w:p>
        </w:tc>
        <w:tc>
          <w:tcPr>
            <w:tcW w:w="2278" w:type="dxa"/>
            <w:gridSpan w:val="5"/>
            <w:tcBorders>
              <w:top w:val="single" w:sz="12" w:space="0" w:color="000000"/>
            </w:tcBorders>
            <w:vAlign w:val="center"/>
          </w:tcPr>
          <w:p w:rsidR="00812E86" w:rsidRDefault="009C462E" w:rsidP="00162CA2">
            <w:pPr>
              <w:jc w:val="center"/>
              <w:rPr>
                <w:b/>
              </w:rPr>
            </w:pPr>
            <w:r>
              <w:rPr>
                <w:b/>
                <w:sz w:val="22"/>
                <w:szCs w:val="22"/>
              </w:rPr>
              <w:t>*Katkı Düzeyi</w:t>
            </w:r>
          </w:p>
        </w:tc>
      </w:tr>
      <w:tr w:rsidR="00812E86">
        <w:trPr>
          <w:trHeight w:val="522"/>
        </w:trPr>
        <w:tc>
          <w:tcPr>
            <w:tcW w:w="548" w:type="dxa"/>
            <w:vMerge/>
            <w:tcBorders>
              <w:top w:val="single" w:sz="12" w:space="0" w:color="000000"/>
            </w:tcBorders>
            <w:vAlign w:val="center"/>
          </w:tcPr>
          <w:p w:rsidR="00812E86" w:rsidRDefault="00812E86" w:rsidP="00162CA2">
            <w:pPr>
              <w:widowControl w:val="0"/>
              <w:pBdr>
                <w:top w:val="nil"/>
                <w:left w:val="nil"/>
                <w:bottom w:val="nil"/>
                <w:right w:val="nil"/>
                <w:between w:val="nil"/>
              </w:pBdr>
              <w:rPr>
                <w:b/>
              </w:rPr>
            </w:pPr>
          </w:p>
        </w:tc>
        <w:tc>
          <w:tcPr>
            <w:tcW w:w="6648" w:type="dxa"/>
            <w:vMerge/>
            <w:tcBorders>
              <w:top w:val="single" w:sz="12" w:space="0" w:color="000000"/>
            </w:tcBorders>
            <w:vAlign w:val="center"/>
          </w:tcPr>
          <w:p w:rsidR="00812E86" w:rsidRDefault="00812E86" w:rsidP="00162CA2">
            <w:pPr>
              <w:widowControl w:val="0"/>
              <w:pBdr>
                <w:top w:val="nil"/>
                <w:left w:val="nil"/>
                <w:bottom w:val="nil"/>
                <w:right w:val="nil"/>
                <w:between w:val="nil"/>
              </w:pBdr>
              <w:rPr>
                <w:b/>
              </w:rPr>
            </w:pPr>
          </w:p>
        </w:tc>
        <w:tc>
          <w:tcPr>
            <w:tcW w:w="436" w:type="dxa"/>
            <w:vAlign w:val="center"/>
          </w:tcPr>
          <w:p w:rsidR="00812E86" w:rsidRDefault="009C462E" w:rsidP="00162CA2">
            <w:pPr>
              <w:jc w:val="center"/>
              <w:rPr>
                <w:b/>
              </w:rPr>
            </w:pPr>
            <w:r>
              <w:rPr>
                <w:b/>
                <w:sz w:val="22"/>
                <w:szCs w:val="22"/>
              </w:rPr>
              <w:t>1</w:t>
            </w:r>
          </w:p>
        </w:tc>
        <w:tc>
          <w:tcPr>
            <w:tcW w:w="436" w:type="dxa"/>
            <w:vAlign w:val="center"/>
          </w:tcPr>
          <w:p w:rsidR="00812E86" w:rsidRDefault="009C462E" w:rsidP="00162CA2">
            <w:pPr>
              <w:jc w:val="center"/>
              <w:rPr>
                <w:b/>
              </w:rPr>
            </w:pPr>
            <w:r>
              <w:rPr>
                <w:b/>
                <w:sz w:val="22"/>
                <w:szCs w:val="22"/>
              </w:rPr>
              <w:t>2</w:t>
            </w:r>
          </w:p>
        </w:tc>
        <w:tc>
          <w:tcPr>
            <w:tcW w:w="436" w:type="dxa"/>
            <w:vAlign w:val="center"/>
          </w:tcPr>
          <w:p w:rsidR="00812E86" w:rsidRDefault="009C462E" w:rsidP="00162CA2">
            <w:pPr>
              <w:jc w:val="center"/>
              <w:rPr>
                <w:b/>
              </w:rPr>
            </w:pPr>
            <w:r>
              <w:rPr>
                <w:b/>
                <w:sz w:val="22"/>
                <w:szCs w:val="22"/>
              </w:rPr>
              <w:t>3</w:t>
            </w:r>
          </w:p>
        </w:tc>
        <w:tc>
          <w:tcPr>
            <w:tcW w:w="485" w:type="dxa"/>
            <w:vAlign w:val="center"/>
          </w:tcPr>
          <w:p w:rsidR="00812E86" w:rsidRDefault="009C462E" w:rsidP="00162CA2">
            <w:pPr>
              <w:jc w:val="center"/>
              <w:rPr>
                <w:b/>
              </w:rPr>
            </w:pPr>
            <w:r>
              <w:rPr>
                <w:b/>
                <w:sz w:val="22"/>
                <w:szCs w:val="22"/>
              </w:rPr>
              <w:t>4</w:t>
            </w:r>
          </w:p>
        </w:tc>
        <w:tc>
          <w:tcPr>
            <w:tcW w:w="485" w:type="dxa"/>
            <w:vAlign w:val="center"/>
          </w:tcPr>
          <w:p w:rsidR="00812E86" w:rsidRDefault="009C462E" w:rsidP="00162CA2">
            <w:pPr>
              <w:jc w:val="center"/>
              <w:rPr>
                <w:b/>
              </w:rPr>
            </w:pPr>
            <w:r>
              <w:rPr>
                <w:b/>
                <w:sz w:val="22"/>
                <w:szCs w:val="22"/>
              </w:rPr>
              <w:t>5</w:t>
            </w:r>
          </w:p>
        </w:tc>
      </w:tr>
      <w:tr w:rsidR="00812E86">
        <w:tc>
          <w:tcPr>
            <w:tcW w:w="548" w:type="dxa"/>
            <w:vAlign w:val="center"/>
          </w:tcPr>
          <w:p w:rsidR="00812E86" w:rsidRDefault="009C462E" w:rsidP="00162CA2">
            <w:pPr>
              <w:jc w:val="center"/>
              <w:rPr>
                <w:b/>
              </w:rPr>
            </w:pPr>
            <w:r>
              <w:rPr>
                <w:b/>
                <w:sz w:val="22"/>
                <w:szCs w:val="22"/>
              </w:rPr>
              <w:t>1</w:t>
            </w:r>
          </w:p>
        </w:tc>
        <w:tc>
          <w:tcPr>
            <w:tcW w:w="6648" w:type="dxa"/>
            <w:vAlign w:val="center"/>
          </w:tcPr>
          <w:p w:rsidR="00812E86" w:rsidRDefault="009C462E" w:rsidP="00162CA2">
            <w:pPr>
              <w:rPr>
                <w:b/>
              </w:rPr>
            </w:pPr>
            <w:r>
              <w:rPr>
                <w:b/>
                <w:sz w:val="22"/>
                <w:szCs w:val="22"/>
              </w:rPr>
              <w:t>Organizmanın yapı ve işleyişini bilir.</w:t>
            </w:r>
          </w:p>
        </w:tc>
        <w:tc>
          <w:tcPr>
            <w:tcW w:w="436" w:type="dxa"/>
            <w:vAlign w:val="center"/>
          </w:tcPr>
          <w:p w:rsidR="00812E86" w:rsidRDefault="00812E86" w:rsidP="00162CA2">
            <w:pPr>
              <w:jc w:val="center"/>
            </w:pPr>
          </w:p>
        </w:tc>
        <w:tc>
          <w:tcPr>
            <w:tcW w:w="436" w:type="dxa"/>
          </w:tcPr>
          <w:p w:rsidR="00812E86" w:rsidRDefault="00812E86" w:rsidP="00162CA2">
            <w:pPr>
              <w:jc w:val="center"/>
            </w:pPr>
          </w:p>
        </w:tc>
        <w:tc>
          <w:tcPr>
            <w:tcW w:w="436" w:type="dxa"/>
          </w:tcPr>
          <w:p w:rsidR="00812E86" w:rsidRDefault="009C462E" w:rsidP="00162CA2">
            <w:pPr>
              <w:jc w:val="center"/>
            </w:pPr>
            <w:r>
              <w:t>X</w:t>
            </w: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c>
          <w:tcPr>
            <w:tcW w:w="548" w:type="dxa"/>
            <w:vAlign w:val="center"/>
          </w:tcPr>
          <w:p w:rsidR="00812E86" w:rsidRDefault="009C462E" w:rsidP="00162CA2">
            <w:pPr>
              <w:jc w:val="center"/>
              <w:rPr>
                <w:b/>
              </w:rPr>
            </w:pPr>
            <w:r>
              <w:rPr>
                <w:b/>
                <w:sz w:val="22"/>
                <w:szCs w:val="22"/>
              </w:rPr>
              <w:t>2</w:t>
            </w:r>
          </w:p>
        </w:tc>
        <w:tc>
          <w:tcPr>
            <w:tcW w:w="6648" w:type="dxa"/>
            <w:vAlign w:val="center"/>
          </w:tcPr>
          <w:p w:rsidR="00812E86" w:rsidRDefault="009C462E" w:rsidP="00162CA2">
            <w:pPr>
              <w:rPr>
                <w:b/>
              </w:rPr>
            </w:pPr>
            <w:r>
              <w:rPr>
                <w:b/>
                <w:sz w:val="22"/>
                <w:szCs w:val="22"/>
              </w:rPr>
              <w:t>Hastalıkların oluşum mekanizmalarını açıklayabilir, klinik ve tanısal özelliklerini bilir.</w:t>
            </w:r>
          </w:p>
        </w:tc>
        <w:tc>
          <w:tcPr>
            <w:tcW w:w="436" w:type="dxa"/>
            <w:vAlign w:val="center"/>
          </w:tcPr>
          <w:p w:rsidR="00812E86" w:rsidRDefault="00812E86" w:rsidP="00162CA2">
            <w:pPr>
              <w:jc w:val="center"/>
            </w:pPr>
          </w:p>
        </w:tc>
        <w:tc>
          <w:tcPr>
            <w:tcW w:w="436" w:type="dxa"/>
          </w:tcPr>
          <w:p w:rsidR="00812E86" w:rsidRDefault="00812E86" w:rsidP="00162CA2">
            <w:pPr>
              <w:jc w:val="center"/>
            </w:pPr>
          </w:p>
        </w:tc>
        <w:tc>
          <w:tcPr>
            <w:tcW w:w="436" w:type="dxa"/>
            <w:vAlign w:val="center"/>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9C462E" w:rsidP="00162CA2">
            <w:pPr>
              <w:jc w:val="center"/>
            </w:pPr>
            <w:r>
              <w:rPr>
                <w:sz w:val="22"/>
                <w:szCs w:val="22"/>
              </w:rPr>
              <w:t xml:space="preserve">X </w:t>
            </w:r>
          </w:p>
        </w:tc>
      </w:tr>
      <w:tr w:rsidR="00812E86">
        <w:tc>
          <w:tcPr>
            <w:tcW w:w="548" w:type="dxa"/>
            <w:vAlign w:val="center"/>
          </w:tcPr>
          <w:p w:rsidR="00812E86" w:rsidRDefault="009C462E" w:rsidP="00162CA2">
            <w:pPr>
              <w:jc w:val="center"/>
              <w:rPr>
                <w:b/>
              </w:rPr>
            </w:pPr>
            <w:r>
              <w:rPr>
                <w:b/>
                <w:sz w:val="22"/>
                <w:szCs w:val="22"/>
              </w:rPr>
              <w:t>3</w:t>
            </w:r>
          </w:p>
        </w:tc>
        <w:tc>
          <w:tcPr>
            <w:tcW w:w="6648" w:type="dxa"/>
            <w:vAlign w:val="center"/>
          </w:tcPr>
          <w:p w:rsidR="00812E86" w:rsidRDefault="009C462E" w:rsidP="00162CA2">
            <w:pPr>
              <w:rPr>
                <w:b/>
              </w:rPr>
            </w:pPr>
            <w:r>
              <w:rPr>
                <w:b/>
                <w:sz w:val="22"/>
                <w:szCs w:val="22"/>
              </w:rPr>
              <w:t>Hastanın hikayesini alabilir ve genel sistemik fizik muayenesini yapabilir.</w:t>
            </w:r>
          </w:p>
        </w:tc>
        <w:tc>
          <w:tcPr>
            <w:tcW w:w="436" w:type="dxa"/>
            <w:vAlign w:val="center"/>
          </w:tcPr>
          <w:p w:rsidR="00812E86" w:rsidRDefault="00812E86" w:rsidP="00162CA2">
            <w:pPr>
              <w:jc w:val="center"/>
            </w:pPr>
          </w:p>
        </w:tc>
        <w:tc>
          <w:tcPr>
            <w:tcW w:w="436" w:type="dxa"/>
          </w:tcPr>
          <w:p w:rsidR="00812E86" w:rsidRDefault="009C462E" w:rsidP="00162CA2">
            <w:pPr>
              <w:jc w:val="center"/>
            </w:pPr>
            <w:r>
              <w:t>X</w:t>
            </w: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c>
          <w:tcPr>
            <w:tcW w:w="548" w:type="dxa"/>
            <w:vAlign w:val="center"/>
          </w:tcPr>
          <w:p w:rsidR="00812E86" w:rsidRDefault="009C462E" w:rsidP="00162CA2">
            <w:pPr>
              <w:jc w:val="center"/>
              <w:rPr>
                <w:b/>
              </w:rPr>
            </w:pPr>
            <w:r>
              <w:rPr>
                <w:b/>
                <w:sz w:val="22"/>
                <w:szCs w:val="22"/>
              </w:rPr>
              <w:t>4</w:t>
            </w:r>
          </w:p>
        </w:tc>
        <w:tc>
          <w:tcPr>
            <w:tcW w:w="6648" w:type="dxa"/>
            <w:vAlign w:val="center"/>
          </w:tcPr>
          <w:p w:rsidR="00812E86" w:rsidRDefault="009C462E" w:rsidP="00162CA2">
            <w:pPr>
              <w:rPr>
                <w:b/>
              </w:rPr>
            </w:pPr>
            <w:r>
              <w:rPr>
                <w:b/>
                <w:sz w:val="22"/>
                <w:szCs w:val="22"/>
              </w:rPr>
              <w:t>Hastalıkların tanı ve tedavisi için gerekli temel tıbbi girişimleri uygulayabilir.</w:t>
            </w:r>
          </w:p>
        </w:tc>
        <w:tc>
          <w:tcPr>
            <w:tcW w:w="436" w:type="dxa"/>
            <w:vAlign w:val="center"/>
          </w:tcPr>
          <w:p w:rsidR="00812E86" w:rsidRDefault="009C462E" w:rsidP="00162CA2">
            <w:pPr>
              <w:jc w:val="center"/>
            </w:pPr>
            <w:r>
              <w:t>X</w:t>
            </w: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c>
          <w:tcPr>
            <w:tcW w:w="548" w:type="dxa"/>
            <w:vAlign w:val="center"/>
          </w:tcPr>
          <w:p w:rsidR="00812E86" w:rsidRDefault="009C462E" w:rsidP="00162CA2">
            <w:pPr>
              <w:jc w:val="center"/>
              <w:rPr>
                <w:b/>
              </w:rPr>
            </w:pPr>
            <w:r>
              <w:rPr>
                <w:b/>
                <w:sz w:val="22"/>
                <w:szCs w:val="22"/>
              </w:rPr>
              <w:t>5</w:t>
            </w:r>
          </w:p>
        </w:tc>
        <w:tc>
          <w:tcPr>
            <w:tcW w:w="6648" w:type="dxa"/>
            <w:vAlign w:val="center"/>
          </w:tcPr>
          <w:p w:rsidR="00812E86" w:rsidRDefault="009C462E" w:rsidP="00162CA2">
            <w:pPr>
              <w:rPr>
                <w:b/>
              </w:rPr>
            </w:pPr>
            <w:r>
              <w:rPr>
                <w:b/>
                <w:sz w:val="22"/>
                <w:szCs w:val="22"/>
              </w:rPr>
              <w:t>Acil hastalıkları tedavi edebilir ve gerektiğinde uzmanlık gerektiren merkezlere tedavi hizmetleri için sevk edebilir.</w:t>
            </w:r>
          </w:p>
        </w:tc>
        <w:tc>
          <w:tcPr>
            <w:tcW w:w="436" w:type="dxa"/>
            <w:vAlign w:val="center"/>
          </w:tcPr>
          <w:p w:rsidR="00812E86" w:rsidRDefault="009C462E" w:rsidP="00162CA2">
            <w:pPr>
              <w:jc w:val="center"/>
            </w:pPr>
            <w:r>
              <w:t>X</w:t>
            </w: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c>
          <w:tcPr>
            <w:tcW w:w="548" w:type="dxa"/>
            <w:vAlign w:val="center"/>
          </w:tcPr>
          <w:p w:rsidR="00812E86" w:rsidRDefault="009C462E" w:rsidP="00162CA2">
            <w:pPr>
              <w:jc w:val="center"/>
              <w:rPr>
                <w:b/>
              </w:rPr>
            </w:pPr>
            <w:r>
              <w:rPr>
                <w:b/>
                <w:sz w:val="22"/>
                <w:szCs w:val="22"/>
              </w:rPr>
              <w:t>6</w:t>
            </w:r>
          </w:p>
        </w:tc>
        <w:tc>
          <w:tcPr>
            <w:tcW w:w="6648" w:type="dxa"/>
            <w:vAlign w:val="center"/>
          </w:tcPr>
          <w:p w:rsidR="00812E86" w:rsidRDefault="009C462E" w:rsidP="00162CA2">
            <w:pPr>
              <w:rPr>
                <w:b/>
              </w:rPr>
            </w:pPr>
            <w:r>
              <w:rPr>
                <w:b/>
                <w:sz w:val="22"/>
                <w:szCs w:val="22"/>
              </w:rPr>
              <w:t>Koruyucu hekimlik ve adli tıp uygulamalarını yapabilir.</w:t>
            </w:r>
          </w:p>
        </w:tc>
        <w:tc>
          <w:tcPr>
            <w:tcW w:w="436" w:type="dxa"/>
            <w:vAlign w:val="center"/>
          </w:tcPr>
          <w:p w:rsidR="00812E86" w:rsidRDefault="00812E86" w:rsidP="00162CA2">
            <w:pPr>
              <w:jc w:val="center"/>
            </w:pP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9C462E" w:rsidP="00162CA2">
            <w:pPr>
              <w:jc w:val="center"/>
            </w:pPr>
            <w:r>
              <w:t>X</w:t>
            </w:r>
          </w:p>
        </w:tc>
      </w:tr>
      <w:tr w:rsidR="00812E86">
        <w:tc>
          <w:tcPr>
            <w:tcW w:w="548" w:type="dxa"/>
            <w:vAlign w:val="center"/>
          </w:tcPr>
          <w:p w:rsidR="00812E86" w:rsidRDefault="009C462E" w:rsidP="00162CA2">
            <w:pPr>
              <w:jc w:val="center"/>
              <w:rPr>
                <w:b/>
              </w:rPr>
            </w:pPr>
            <w:r>
              <w:rPr>
                <w:b/>
                <w:sz w:val="22"/>
                <w:szCs w:val="22"/>
              </w:rPr>
              <w:t>7</w:t>
            </w:r>
          </w:p>
        </w:tc>
        <w:tc>
          <w:tcPr>
            <w:tcW w:w="6648" w:type="dxa"/>
            <w:vAlign w:val="center"/>
          </w:tcPr>
          <w:p w:rsidR="00812E86" w:rsidRDefault="009C462E" w:rsidP="00162CA2">
            <w:pPr>
              <w:rPr>
                <w:b/>
              </w:rPr>
            </w:pPr>
            <w:r>
              <w:rPr>
                <w:b/>
                <w:sz w:val="22"/>
                <w:szCs w:val="22"/>
              </w:rPr>
              <w:t>Ulusal sağlık sisteminin yapılanması ve işleyişi hakkında genel bilgilere sahiptir.</w:t>
            </w:r>
          </w:p>
        </w:tc>
        <w:tc>
          <w:tcPr>
            <w:tcW w:w="436" w:type="dxa"/>
            <w:vAlign w:val="center"/>
          </w:tcPr>
          <w:p w:rsidR="00812E86" w:rsidRDefault="00812E86" w:rsidP="00162CA2">
            <w:pPr>
              <w:jc w:val="center"/>
            </w:pPr>
          </w:p>
        </w:tc>
        <w:tc>
          <w:tcPr>
            <w:tcW w:w="436" w:type="dxa"/>
          </w:tcPr>
          <w:p w:rsidR="00812E86" w:rsidRDefault="00812E86" w:rsidP="00162CA2">
            <w:pPr>
              <w:jc w:val="center"/>
            </w:pPr>
          </w:p>
        </w:tc>
        <w:tc>
          <w:tcPr>
            <w:tcW w:w="436" w:type="dxa"/>
          </w:tcPr>
          <w:p w:rsidR="00812E86" w:rsidRDefault="009C462E" w:rsidP="00162CA2">
            <w:pPr>
              <w:jc w:val="center"/>
            </w:pPr>
            <w:r>
              <w:t>X</w:t>
            </w: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c>
          <w:tcPr>
            <w:tcW w:w="548" w:type="dxa"/>
            <w:vAlign w:val="center"/>
          </w:tcPr>
          <w:p w:rsidR="00812E86" w:rsidRDefault="009C462E" w:rsidP="00162CA2">
            <w:pPr>
              <w:jc w:val="center"/>
              <w:rPr>
                <w:b/>
              </w:rPr>
            </w:pPr>
            <w:r>
              <w:rPr>
                <w:b/>
                <w:sz w:val="22"/>
                <w:szCs w:val="22"/>
              </w:rPr>
              <w:t>8</w:t>
            </w:r>
          </w:p>
        </w:tc>
        <w:tc>
          <w:tcPr>
            <w:tcW w:w="6648" w:type="dxa"/>
            <w:vAlign w:val="center"/>
          </w:tcPr>
          <w:p w:rsidR="00812E86" w:rsidRDefault="009C462E" w:rsidP="00162CA2">
            <w:pPr>
              <w:rPr>
                <w:b/>
              </w:rPr>
            </w:pPr>
            <w:r>
              <w:rPr>
                <w:b/>
                <w:sz w:val="22"/>
                <w:szCs w:val="22"/>
              </w:rPr>
              <w:t>Yasal sorumlulukları bilir etik prensipleri tanımlayabilir.</w:t>
            </w:r>
          </w:p>
        </w:tc>
        <w:tc>
          <w:tcPr>
            <w:tcW w:w="436" w:type="dxa"/>
            <w:vAlign w:val="center"/>
          </w:tcPr>
          <w:p w:rsidR="00812E86" w:rsidRDefault="00812E86" w:rsidP="00162CA2">
            <w:pPr>
              <w:jc w:val="center"/>
            </w:pP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9C462E" w:rsidP="00162CA2">
            <w:pPr>
              <w:jc w:val="center"/>
            </w:pPr>
            <w:r>
              <w:t>X</w:t>
            </w:r>
          </w:p>
        </w:tc>
      </w:tr>
      <w:tr w:rsidR="00812E86">
        <w:tc>
          <w:tcPr>
            <w:tcW w:w="548" w:type="dxa"/>
            <w:vAlign w:val="center"/>
          </w:tcPr>
          <w:p w:rsidR="00812E86" w:rsidRDefault="009C462E" w:rsidP="00162CA2">
            <w:pPr>
              <w:jc w:val="center"/>
              <w:rPr>
                <w:b/>
              </w:rPr>
            </w:pPr>
            <w:r>
              <w:rPr>
                <w:b/>
                <w:sz w:val="22"/>
                <w:szCs w:val="22"/>
              </w:rPr>
              <w:t>9</w:t>
            </w:r>
          </w:p>
        </w:tc>
        <w:tc>
          <w:tcPr>
            <w:tcW w:w="6648" w:type="dxa"/>
            <w:vAlign w:val="center"/>
          </w:tcPr>
          <w:p w:rsidR="00812E86" w:rsidRDefault="009C462E" w:rsidP="00162CA2">
            <w:pPr>
              <w:rPr>
                <w:b/>
              </w:rPr>
            </w:pPr>
            <w:r>
              <w:rPr>
                <w:b/>
                <w:sz w:val="22"/>
                <w:szCs w:val="22"/>
              </w:rPr>
              <w:t>Sık görülen hastalıkların birinci basamak tedavilerini etkin olarak yapabilir.</w:t>
            </w:r>
          </w:p>
        </w:tc>
        <w:tc>
          <w:tcPr>
            <w:tcW w:w="436" w:type="dxa"/>
            <w:vAlign w:val="center"/>
          </w:tcPr>
          <w:p w:rsidR="00812E86" w:rsidRDefault="009C462E" w:rsidP="00162CA2">
            <w:pPr>
              <w:jc w:val="center"/>
            </w:pPr>
            <w:r>
              <w:t>X</w:t>
            </w: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rPr>
          <w:trHeight w:val="250"/>
        </w:trPr>
        <w:tc>
          <w:tcPr>
            <w:tcW w:w="548" w:type="dxa"/>
            <w:vAlign w:val="center"/>
          </w:tcPr>
          <w:p w:rsidR="00812E86" w:rsidRDefault="009C462E" w:rsidP="00162CA2">
            <w:pPr>
              <w:jc w:val="center"/>
              <w:rPr>
                <w:b/>
              </w:rPr>
            </w:pPr>
            <w:r>
              <w:rPr>
                <w:b/>
                <w:sz w:val="22"/>
                <w:szCs w:val="22"/>
              </w:rPr>
              <w:t>10</w:t>
            </w:r>
          </w:p>
        </w:tc>
        <w:tc>
          <w:tcPr>
            <w:tcW w:w="6648" w:type="dxa"/>
            <w:vAlign w:val="center"/>
          </w:tcPr>
          <w:p w:rsidR="00812E86" w:rsidRDefault="009C462E" w:rsidP="00162CA2">
            <w:pPr>
              <w:rPr>
                <w:b/>
              </w:rPr>
            </w:pPr>
            <w:r>
              <w:rPr>
                <w:b/>
                <w:sz w:val="22"/>
                <w:szCs w:val="22"/>
              </w:rPr>
              <w:t>Bilimsel toplantılar düzenleyebilir ve projeler yürütebilir.</w:t>
            </w:r>
          </w:p>
        </w:tc>
        <w:tc>
          <w:tcPr>
            <w:tcW w:w="436" w:type="dxa"/>
            <w:vAlign w:val="center"/>
          </w:tcPr>
          <w:p w:rsidR="00812E86" w:rsidRDefault="009C462E" w:rsidP="00162CA2">
            <w:pPr>
              <w:jc w:val="center"/>
            </w:pPr>
            <w:r>
              <w:t>X</w:t>
            </w: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r w:rsidR="00812E86">
        <w:trPr>
          <w:trHeight w:val="250"/>
        </w:trPr>
        <w:tc>
          <w:tcPr>
            <w:tcW w:w="548" w:type="dxa"/>
            <w:vAlign w:val="center"/>
          </w:tcPr>
          <w:p w:rsidR="00812E86" w:rsidRDefault="009C462E" w:rsidP="00162CA2">
            <w:pPr>
              <w:jc w:val="center"/>
              <w:rPr>
                <w:b/>
              </w:rPr>
            </w:pPr>
            <w:r>
              <w:rPr>
                <w:b/>
                <w:sz w:val="22"/>
                <w:szCs w:val="22"/>
              </w:rPr>
              <w:t>11</w:t>
            </w:r>
          </w:p>
        </w:tc>
        <w:tc>
          <w:tcPr>
            <w:tcW w:w="6648" w:type="dxa"/>
            <w:vAlign w:val="center"/>
          </w:tcPr>
          <w:p w:rsidR="00812E86" w:rsidRDefault="009C462E" w:rsidP="00162CA2">
            <w:pPr>
              <w:rPr>
                <w:b/>
              </w:rPr>
            </w:pPr>
            <w:r>
              <w:rPr>
                <w:b/>
                <w:sz w:val="22"/>
                <w:szCs w:val="22"/>
              </w:rPr>
              <w:t>Tıp alanında literatürü izleyecek kadar yabancı dil bilir, bilimsel çalışmaları değerlendirecek kadar istatistik ve bilgisayar yöntemlerini kullanabilir.</w:t>
            </w:r>
          </w:p>
        </w:tc>
        <w:tc>
          <w:tcPr>
            <w:tcW w:w="436" w:type="dxa"/>
            <w:vAlign w:val="center"/>
          </w:tcPr>
          <w:p w:rsidR="00812E86" w:rsidRDefault="009C462E" w:rsidP="00162CA2">
            <w:pPr>
              <w:jc w:val="center"/>
            </w:pPr>
            <w:r>
              <w:t>X</w:t>
            </w:r>
          </w:p>
        </w:tc>
        <w:tc>
          <w:tcPr>
            <w:tcW w:w="436" w:type="dxa"/>
          </w:tcPr>
          <w:p w:rsidR="00812E86" w:rsidRDefault="00812E86" w:rsidP="00162CA2">
            <w:pPr>
              <w:jc w:val="center"/>
            </w:pPr>
          </w:p>
        </w:tc>
        <w:tc>
          <w:tcPr>
            <w:tcW w:w="436" w:type="dxa"/>
          </w:tcPr>
          <w:p w:rsidR="00812E86" w:rsidRDefault="00812E86" w:rsidP="00162CA2">
            <w:pPr>
              <w:jc w:val="center"/>
            </w:pPr>
          </w:p>
        </w:tc>
        <w:tc>
          <w:tcPr>
            <w:tcW w:w="485" w:type="dxa"/>
            <w:vAlign w:val="center"/>
          </w:tcPr>
          <w:p w:rsidR="00812E86" w:rsidRDefault="00812E86" w:rsidP="00162CA2">
            <w:pPr>
              <w:jc w:val="center"/>
            </w:pPr>
          </w:p>
        </w:tc>
        <w:tc>
          <w:tcPr>
            <w:tcW w:w="485" w:type="dxa"/>
            <w:vAlign w:val="center"/>
          </w:tcPr>
          <w:p w:rsidR="00812E86" w:rsidRDefault="00812E86" w:rsidP="00162CA2">
            <w:pPr>
              <w:jc w:val="center"/>
            </w:pPr>
          </w:p>
        </w:tc>
      </w:tr>
    </w:tbl>
    <w:p w:rsidR="00812E86" w:rsidRDefault="009C462E" w:rsidP="00162CA2">
      <w:pPr>
        <w:tabs>
          <w:tab w:val="left" w:pos="1440"/>
        </w:tabs>
        <w:rPr>
          <w:sz w:val="22"/>
          <w:szCs w:val="22"/>
        </w:rPr>
      </w:pPr>
      <w:r>
        <w:rPr>
          <w:sz w:val="22"/>
          <w:szCs w:val="22"/>
        </w:rPr>
        <w:t>*1 en düşük, 2 düşük, 3 orta, 4 yüksek, 5 en yüksek ya da tamamen/kısmen şeklinde de belirtilebilir.</w:t>
      </w:r>
    </w:p>
    <w:p w:rsidR="00812E86" w:rsidRDefault="00812E86" w:rsidP="00162CA2">
      <w:pPr>
        <w:rPr>
          <w:highlight w:val="yellow"/>
        </w:rPr>
      </w:pPr>
    </w:p>
    <w:p w:rsidR="00812E86" w:rsidRDefault="00812E86" w:rsidP="00162CA2">
      <w:pPr>
        <w:rPr>
          <w:b/>
          <w:sz w:val="22"/>
          <w:szCs w:val="22"/>
        </w:rPr>
      </w:pPr>
    </w:p>
    <w:p w:rsidR="00812E86" w:rsidRDefault="009C462E" w:rsidP="00162CA2">
      <w:pPr>
        <w:rPr>
          <w:b/>
          <w:sz w:val="22"/>
          <w:szCs w:val="22"/>
        </w:rPr>
      </w:pPr>
      <w:r>
        <w:rPr>
          <w:b/>
          <w:sz w:val="22"/>
          <w:szCs w:val="22"/>
        </w:rPr>
        <w:t>AKTS (İŞ YÜKÜ TABLOSU)</w:t>
      </w:r>
    </w:p>
    <w:p w:rsidR="00812E86" w:rsidRDefault="00812E86" w:rsidP="00162CA2">
      <w:pPr>
        <w:rPr>
          <w:b/>
          <w:sz w:val="22"/>
          <w:szCs w:val="22"/>
        </w:rPr>
      </w:pPr>
    </w:p>
    <w:tbl>
      <w:tblPr>
        <w:tblStyle w:val="a4"/>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812E86" w:rsidTr="00D557A2">
        <w:trPr>
          <w:trHeight w:val="1044"/>
        </w:trPr>
        <w:tc>
          <w:tcPr>
            <w:tcW w:w="5353" w:type="dxa"/>
            <w:vAlign w:val="center"/>
          </w:tcPr>
          <w:p w:rsidR="00812E86" w:rsidRDefault="009C462E" w:rsidP="00162CA2">
            <w:pPr>
              <w:rPr>
                <w:b/>
              </w:rPr>
            </w:pPr>
            <w:r>
              <w:rPr>
                <w:b/>
                <w:sz w:val="22"/>
                <w:szCs w:val="22"/>
              </w:rPr>
              <w:t>Etkinlikler</w:t>
            </w:r>
          </w:p>
        </w:tc>
        <w:tc>
          <w:tcPr>
            <w:tcW w:w="1276" w:type="dxa"/>
            <w:vAlign w:val="center"/>
          </w:tcPr>
          <w:p w:rsidR="00812E86" w:rsidRDefault="009C462E" w:rsidP="00162CA2">
            <w:pPr>
              <w:jc w:val="center"/>
              <w:rPr>
                <w:b/>
              </w:rPr>
            </w:pPr>
            <w:r>
              <w:rPr>
                <w:b/>
                <w:sz w:val="22"/>
                <w:szCs w:val="22"/>
              </w:rPr>
              <w:t>Sayısı</w:t>
            </w:r>
            <w:r>
              <w:rPr>
                <w:sz w:val="22"/>
                <w:szCs w:val="22"/>
              </w:rPr>
              <w:t xml:space="preserve"> </w:t>
            </w:r>
          </w:p>
        </w:tc>
        <w:tc>
          <w:tcPr>
            <w:tcW w:w="1276" w:type="dxa"/>
            <w:vAlign w:val="center"/>
          </w:tcPr>
          <w:p w:rsidR="00812E86" w:rsidRDefault="009C462E" w:rsidP="00162CA2">
            <w:pPr>
              <w:jc w:val="center"/>
              <w:rPr>
                <w:b/>
              </w:rPr>
            </w:pPr>
            <w:r>
              <w:rPr>
                <w:b/>
                <w:sz w:val="22"/>
                <w:szCs w:val="22"/>
              </w:rPr>
              <w:t>Süresi (Saat)</w:t>
            </w:r>
          </w:p>
          <w:p w:rsidR="00812E86" w:rsidRDefault="00812E86" w:rsidP="00162CA2">
            <w:pPr>
              <w:jc w:val="center"/>
            </w:pPr>
          </w:p>
        </w:tc>
        <w:tc>
          <w:tcPr>
            <w:tcW w:w="1276" w:type="dxa"/>
            <w:vAlign w:val="center"/>
          </w:tcPr>
          <w:p w:rsidR="00812E86" w:rsidRDefault="009C462E" w:rsidP="00162CA2">
            <w:pPr>
              <w:jc w:val="center"/>
              <w:rPr>
                <w:b/>
              </w:rPr>
            </w:pPr>
            <w:r>
              <w:rPr>
                <w:b/>
                <w:sz w:val="22"/>
                <w:szCs w:val="22"/>
              </w:rPr>
              <w:t>Toplam</w:t>
            </w:r>
            <w:r>
              <w:rPr>
                <w:b/>
                <w:sz w:val="22"/>
                <w:szCs w:val="22"/>
              </w:rPr>
              <w:br/>
              <w:t>İş Yükü</w:t>
            </w:r>
          </w:p>
          <w:p w:rsidR="00812E86" w:rsidRDefault="00812E86" w:rsidP="00162CA2">
            <w:pPr>
              <w:jc w:val="center"/>
            </w:pPr>
          </w:p>
        </w:tc>
      </w:tr>
      <w:tr w:rsidR="00812E86">
        <w:tc>
          <w:tcPr>
            <w:tcW w:w="5353" w:type="dxa"/>
            <w:vAlign w:val="center"/>
          </w:tcPr>
          <w:p w:rsidR="00812E86" w:rsidRDefault="009C462E" w:rsidP="00162CA2">
            <w:pPr>
              <w:rPr>
                <w:b/>
              </w:rPr>
            </w:pPr>
            <w:r>
              <w:rPr>
                <w:b/>
                <w:sz w:val="22"/>
                <w:szCs w:val="22"/>
              </w:rPr>
              <w:t>Ders Süresi</w:t>
            </w:r>
            <w:r>
              <w:rPr>
                <w:sz w:val="22"/>
                <w:szCs w:val="22"/>
              </w:rPr>
              <w:t xml:space="preserve"> </w:t>
            </w:r>
          </w:p>
        </w:tc>
        <w:tc>
          <w:tcPr>
            <w:tcW w:w="1276" w:type="dxa"/>
            <w:vAlign w:val="center"/>
          </w:tcPr>
          <w:p w:rsidR="00812E86" w:rsidRDefault="009C462E" w:rsidP="00162CA2">
            <w:pPr>
              <w:jc w:val="center"/>
              <w:rPr>
                <w:b/>
              </w:rPr>
            </w:pPr>
            <w:r>
              <w:rPr>
                <w:b/>
              </w:rPr>
              <w:t>3</w:t>
            </w:r>
          </w:p>
        </w:tc>
        <w:tc>
          <w:tcPr>
            <w:tcW w:w="1276" w:type="dxa"/>
            <w:vAlign w:val="center"/>
          </w:tcPr>
          <w:p w:rsidR="00812E86" w:rsidRPr="00BA46AC" w:rsidRDefault="00D557A2" w:rsidP="00162CA2">
            <w:pPr>
              <w:jc w:val="center"/>
              <w:rPr>
                <w:b/>
              </w:rPr>
            </w:pPr>
            <w:r w:rsidRPr="00BA46AC">
              <w:rPr>
                <w:b/>
              </w:rPr>
              <w:t>34</w:t>
            </w:r>
          </w:p>
        </w:tc>
        <w:tc>
          <w:tcPr>
            <w:tcW w:w="1276" w:type="dxa"/>
            <w:vAlign w:val="center"/>
          </w:tcPr>
          <w:p w:rsidR="00812E86" w:rsidRPr="00BA46AC" w:rsidRDefault="00D557A2" w:rsidP="00162CA2">
            <w:pPr>
              <w:jc w:val="center"/>
              <w:rPr>
                <w:b/>
              </w:rPr>
            </w:pPr>
            <w:r w:rsidRPr="00BA46AC">
              <w:rPr>
                <w:b/>
              </w:rPr>
              <w:t>102</w:t>
            </w:r>
          </w:p>
        </w:tc>
      </w:tr>
      <w:tr w:rsidR="00812E86">
        <w:tc>
          <w:tcPr>
            <w:tcW w:w="5353" w:type="dxa"/>
            <w:vAlign w:val="center"/>
          </w:tcPr>
          <w:p w:rsidR="00812E86" w:rsidRDefault="009C462E" w:rsidP="00162CA2">
            <w:pPr>
              <w:rPr>
                <w:b/>
              </w:rPr>
            </w:pPr>
            <w:r>
              <w:rPr>
                <w:b/>
                <w:sz w:val="22"/>
                <w:szCs w:val="22"/>
              </w:rPr>
              <w:t>Laboratuar</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Uygulama (Klinik Adli Tıp, Psikiyatri, Genetik ve Toksikoloji)</w:t>
            </w:r>
            <w:r>
              <w:rPr>
                <w:sz w:val="22"/>
                <w:szCs w:val="22"/>
              </w:rPr>
              <w:t xml:space="preserve"> </w:t>
            </w:r>
          </w:p>
        </w:tc>
        <w:tc>
          <w:tcPr>
            <w:tcW w:w="1276" w:type="dxa"/>
            <w:vAlign w:val="center"/>
          </w:tcPr>
          <w:p w:rsidR="00812E86" w:rsidRDefault="009C462E" w:rsidP="00162CA2">
            <w:pPr>
              <w:jc w:val="center"/>
              <w:rPr>
                <w:b/>
              </w:rPr>
            </w:pPr>
            <w:r>
              <w:rPr>
                <w:b/>
              </w:rPr>
              <w:t>3</w:t>
            </w:r>
          </w:p>
        </w:tc>
        <w:tc>
          <w:tcPr>
            <w:tcW w:w="1276" w:type="dxa"/>
            <w:vAlign w:val="center"/>
          </w:tcPr>
          <w:p w:rsidR="00812E86" w:rsidRPr="00BA46AC" w:rsidRDefault="009C462E" w:rsidP="00162CA2">
            <w:pPr>
              <w:jc w:val="center"/>
              <w:rPr>
                <w:b/>
              </w:rPr>
            </w:pPr>
            <w:r w:rsidRPr="00BA46AC">
              <w:rPr>
                <w:b/>
              </w:rPr>
              <w:t>3</w:t>
            </w:r>
            <w:r w:rsidR="00D557A2" w:rsidRPr="00BA46AC">
              <w:rPr>
                <w:b/>
              </w:rPr>
              <w:t>2</w:t>
            </w:r>
          </w:p>
        </w:tc>
        <w:tc>
          <w:tcPr>
            <w:tcW w:w="1276" w:type="dxa"/>
            <w:vAlign w:val="center"/>
          </w:tcPr>
          <w:p w:rsidR="00812E86" w:rsidRPr="00BA46AC" w:rsidRDefault="00D557A2" w:rsidP="00162CA2">
            <w:pPr>
              <w:jc w:val="center"/>
              <w:rPr>
                <w:b/>
              </w:rPr>
            </w:pPr>
            <w:r w:rsidRPr="00BA46AC">
              <w:rPr>
                <w:b/>
              </w:rPr>
              <w:t>96</w:t>
            </w:r>
          </w:p>
        </w:tc>
      </w:tr>
      <w:tr w:rsidR="00812E86">
        <w:tc>
          <w:tcPr>
            <w:tcW w:w="5353" w:type="dxa"/>
            <w:vAlign w:val="center"/>
          </w:tcPr>
          <w:p w:rsidR="00812E86" w:rsidRDefault="009C462E" w:rsidP="00162CA2">
            <w:r>
              <w:rPr>
                <w:b/>
                <w:sz w:val="22"/>
                <w:szCs w:val="22"/>
              </w:rPr>
              <w:t xml:space="preserve">Derse Özgü Staj </w:t>
            </w:r>
            <w:r>
              <w:rPr>
                <w:sz w:val="22"/>
                <w:szCs w:val="22"/>
              </w:rPr>
              <w:t xml:space="preserve">(varsa)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pPr>
              <w:rPr>
                <w:b/>
              </w:rPr>
            </w:pPr>
            <w:r>
              <w:rPr>
                <w:b/>
                <w:sz w:val="22"/>
                <w:szCs w:val="22"/>
              </w:rPr>
              <w:lastRenderedPageBreak/>
              <w:t>Alan Çalışması</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Sınıf Dışı Ders Çalışma Süresi</w:t>
            </w:r>
            <w:r>
              <w:rPr>
                <w:sz w:val="22"/>
                <w:szCs w:val="22"/>
              </w:rPr>
              <w:t xml:space="preserve"> (Ön çalışma, pekiştirme, uygulama )</w:t>
            </w:r>
          </w:p>
          <w:p w:rsidR="00812E86" w:rsidRDefault="00812E86" w:rsidP="00162CA2">
            <w:pPr>
              <w:rPr>
                <w:b/>
              </w:rPr>
            </w:pPr>
          </w:p>
        </w:tc>
        <w:tc>
          <w:tcPr>
            <w:tcW w:w="1276" w:type="dxa"/>
            <w:vAlign w:val="center"/>
          </w:tcPr>
          <w:p w:rsidR="00812E86" w:rsidRDefault="009C462E" w:rsidP="00162CA2">
            <w:pPr>
              <w:jc w:val="center"/>
              <w:rPr>
                <w:b/>
              </w:rPr>
            </w:pPr>
            <w:r>
              <w:rPr>
                <w:b/>
              </w:rPr>
              <w:t>3</w:t>
            </w:r>
          </w:p>
        </w:tc>
        <w:tc>
          <w:tcPr>
            <w:tcW w:w="1276" w:type="dxa"/>
            <w:vAlign w:val="center"/>
          </w:tcPr>
          <w:p w:rsidR="00812E86" w:rsidRPr="00BA46AC" w:rsidRDefault="009C462E" w:rsidP="00162CA2">
            <w:pPr>
              <w:jc w:val="center"/>
              <w:rPr>
                <w:b/>
              </w:rPr>
            </w:pPr>
            <w:r w:rsidRPr="00BA46AC">
              <w:rPr>
                <w:b/>
              </w:rPr>
              <w:t>5</w:t>
            </w:r>
          </w:p>
        </w:tc>
        <w:tc>
          <w:tcPr>
            <w:tcW w:w="1276" w:type="dxa"/>
            <w:vAlign w:val="center"/>
          </w:tcPr>
          <w:p w:rsidR="00812E86" w:rsidRPr="00BA46AC" w:rsidRDefault="009C462E" w:rsidP="00162CA2">
            <w:pPr>
              <w:jc w:val="center"/>
              <w:rPr>
                <w:b/>
              </w:rPr>
            </w:pPr>
            <w:r w:rsidRPr="00BA46AC">
              <w:rPr>
                <w:b/>
              </w:rPr>
              <w:t>15</w:t>
            </w:r>
          </w:p>
        </w:tc>
      </w:tr>
      <w:tr w:rsidR="00812E86">
        <w:tc>
          <w:tcPr>
            <w:tcW w:w="5353" w:type="dxa"/>
            <w:vAlign w:val="center"/>
          </w:tcPr>
          <w:p w:rsidR="00812E86" w:rsidRDefault="009C462E" w:rsidP="00162CA2">
            <w:pPr>
              <w:rPr>
                <w:b/>
              </w:rPr>
            </w:pPr>
            <w:r>
              <w:rPr>
                <w:b/>
                <w:sz w:val="22"/>
                <w:szCs w:val="22"/>
              </w:rPr>
              <w:t>Sunum / Seminer Hazırlama</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Proje</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Ödevler</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Ara sınavlar</w:t>
            </w:r>
            <w:r>
              <w:rPr>
                <w:sz w:val="22"/>
                <w:szCs w:val="22"/>
              </w:rPr>
              <w:t xml:space="preserve">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812E86" w:rsidP="00162CA2">
            <w:pPr>
              <w:jc w:val="center"/>
              <w:rPr>
                <w:b/>
              </w:rPr>
            </w:pPr>
          </w:p>
        </w:tc>
      </w:tr>
      <w:tr w:rsidR="00812E86">
        <w:tc>
          <w:tcPr>
            <w:tcW w:w="5353" w:type="dxa"/>
            <w:vAlign w:val="center"/>
          </w:tcPr>
          <w:p w:rsidR="00812E86" w:rsidRDefault="009C462E" w:rsidP="00162CA2">
            <w:r>
              <w:rPr>
                <w:b/>
                <w:sz w:val="22"/>
                <w:szCs w:val="22"/>
              </w:rPr>
              <w:t>Yarıyıl Sonu Sınavı</w:t>
            </w:r>
            <w:r>
              <w:rPr>
                <w:sz w:val="22"/>
                <w:szCs w:val="22"/>
              </w:rPr>
              <w:t xml:space="preserve"> </w:t>
            </w:r>
          </w:p>
        </w:tc>
        <w:tc>
          <w:tcPr>
            <w:tcW w:w="1276" w:type="dxa"/>
            <w:vAlign w:val="center"/>
          </w:tcPr>
          <w:p w:rsidR="00812E86" w:rsidRDefault="009C462E" w:rsidP="00162CA2">
            <w:pPr>
              <w:jc w:val="center"/>
              <w:rPr>
                <w:b/>
              </w:rPr>
            </w:pPr>
            <w:r>
              <w:rPr>
                <w:b/>
              </w:rPr>
              <w:t>1</w:t>
            </w: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9C462E" w:rsidP="00162CA2">
            <w:pPr>
              <w:jc w:val="center"/>
              <w:rPr>
                <w:b/>
              </w:rPr>
            </w:pPr>
            <w:r w:rsidRPr="00BA46AC">
              <w:rPr>
                <w:b/>
              </w:rPr>
              <w:t>1</w:t>
            </w:r>
          </w:p>
        </w:tc>
      </w:tr>
      <w:tr w:rsidR="00812E86">
        <w:tc>
          <w:tcPr>
            <w:tcW w:w="5353" w:type="dxa"/>
          </w:tcPr>
          <w:p w:rsidR="00812E86" w:rsidRDefault="009C462E" w:rsidP="00162CA2">
            <w:pPr>
              <w:jc w:val="right"/>
              <w:rPr>
                <w:b/>
              </w:rPr>
            </w:pPr>
            <w:r>
              <w:rPr>
                <w:b/>
                <w:sz w:val="22"/>
                <w:szCs w:val="22"/>
              </w:rPr>
              <w:t xml:space="preserve">Toplam İş Yükü </w:t>
            </w:r>
          </w:p>
        </w:tc>
        <w:tc>
          <w:tcPr>
            <w:tcW w:w="1276" w:type="dxa"/>
            <w:vAlign w:val="center"/>
          </w:tcPr>
          <w:p w:rsidR="00812E86" w:rsidRDefault="00812E86" w:rsidP="00162CA2">
            <w:pPr>
              <w:jc w:val="center"/>
              <w:rPr>
                <w:b/>
              </w:rPr>
            </w:pPr>
          </w:p>
        </w:tc>
        <w:tc>
          <w:tcPr>
            <w:tcW w:w="1276" w:type="dxa"/>
            <w:vAlign w:val="center"/>
          </w:tcPr>
          <w:p w:rsidR="00812E86" w:rsidRPr="00BA46AC" w:rsidRDefault="00812E86" w:rsidP="00162CA2">
            <w:pPr>
              <w:jc w:val="center"/>
              <w:rPr>
                <w:b/>
              </w:rPr>
            </w:pPr>
          </w:p>
        </w:tc>
        <w:tc>
          <w:tcPr>
            <w:tcW w:w="1276" w:type="dxa"/>
            <w:vAlign w:val="center"/>
          </w:tcPr>
          <w:p w:rsidR="00812E86" w:rsidRPr="00BA46AC" w:rsidRDefault="00D557A2" w:rsidP="00162CA2">
            <w:pPr>
              <w:rPr>
                <w:b/>
              </w:rPr>
            </w:pPr>
            <w:r w:rsidRPr="00BA46AC">
              <w:rPr>
                <w:b/>
              </w:rPr>
              <w:t xml:space="preserve">     214</w:t>
            </w:r>
          </w:p>
        </w:tc>
      </w:tr>
    </w:tbl>
    <w:p w:rsidR="00812E86" w:rsidRDefault="00812E86" w:rsidP="00162CA2"/>
    <w:sectPr w:rsidR="00812E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9F" w:rsidRDefault="0035019F">
      <w:r>
        <w:separator/>
      </w:r>
    </w:p>
  </w:endnote>
  <w:endnote w:type="continuationSeparator" w:id="0">
    <w:p w:rsidR="0035019F" w:rsidRDefault="0035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41" w:rsidRDefault="00EC754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86" w:rsidRDefault="009C462E">
    <w:pPr>
      <w:tabs>
        <w:tab w:val="center" w:pos="4550"/>
        <w:tab w:val="left" w:pos="5818"/>
      </w:tabs>
      <w:ind w:right="260"/>
      <w:jc w:val="right"/>
      <w:rPr>
        <w:color w:val="0F243E"/>
      </w:rPr>
    </w:pPr>
    <w:r>
      <w:rPr>
        <w:color w:val="17365D"/>
      </w:rPr>
      <w:fldChar w:fldCharType="begin"/>
    </w:r>
    <w:r>
      <w:rPr>
        <w:color w:val="17365D"/>
      </w:rPr>
      <w:instrText>PAGE</w:instrText>
    </w:r>
    <w:r>
      <w:rPr>
        <w:color w:val="17365D"/>
      </w:rPr>
      <w:fldChar w:fldCharType="separate"/>
    </w:r>
    <w:r w:rsidR="00121201">
      <w:rPr>
        <w:noProof/>
        <w:color w:val="17365D"/>
      </w:rPr>
      <w:t>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121201">
      <w:rPr>
        <w:noProof/>
        <w:color w:val="17365D"/>
      </w:rPr>
      <w:t>5</w:t>
    </w:r>
    <w:r>
      <w:rPr>
        <w:color w:val="17365D"/>
      </w:rPr>
      <w:fldChar w:fldCharType="end"/>
    </w:r>
  </w:p>
  <w:p w:rsidR="00812E86" w:rsidRDefault="00812E86">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41" w:rsidRDefault="00EC754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9F" w:rsidRDefault="0035019F">
      <w:r>
        <w:separator/>
      </w:r>
    </w:p>
  </w:footnote>
  <w:footnote w:type="continuationSeparator" w:id="0">
    <w:p w:rsidR="0035019F" w:rsidRDefault="00350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41" w:rsidRDefault="00EC754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41" w:rsidRDefault="00EC7541">
    <w:pPr>
      <w:pStyle w:val="stbilgi"/>
    </w:pPr>
    <w:r>
      <w:rPr>
        <w:noProof/>
        <w:lang w:eastAsia="tr-TR"/>
      </w:rPr>
      <w:t xml:space="preserve">                                                </w:t>
    </w:r>
    <w:r>
      <w:rPr>
        <w:noProof/>
        <w:lang w:eastAsia="tr-TR"/>
      </w:rPr>
      <w:drawing>
        <wp:inline distT="0" distB="0" distL="0" distR="0" wp14:anchorId="061FC754" wp14:editId="0C2E8230">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812E86" w:rsidRDefault="00812E86">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541" w:rsidRDefault="00EC754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6E84"/>
    <w:multiLevelType w:val="multilevel"/>
    <w:tmpl w:val="2E2814FE"/>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12E86"/>
    <w:rsid w:val="000015ED"/>
    <w:rsid w:val="00121201"/>
    <w:rsid w:val="00162CA2"/>
    <w:rsid w:val="0035019F"/>
    <w:rsid w:val="00444ADE"/>
    <w:rsid w:val="005C12AB"/>
    <w:rsid w:val="006A7C2A"/>
    <w:rsid w:val="007431A1"/>
    <w:rsid w:val="00812E86"/>
    <w:rsid w:val="009427F2"/>
    <w:rsid w:val="009C462E"/>
    <w:rsid w:val="009F488E"/>
    <w:rsid w:val="00B77CF0"/>
    <w:rsid w:val="00BA46AC"/>
    <w:rsid w:val="00D557A2"/>
    <w:rsid w:val="00E2480C"/>
    <w:rsid w:val="00EA1A92"/>
    <w:rsid w:val="00EC75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21BE8"/>
    <w:rPr>
      <w:color w:val="0000FF" w:themeColor="hyperlink"/>
      <w:u w:val="single"/>
    </w:rPr>
  </w:style>
  <w:style w:type="paragraph" w:styleId="stbilgi">
    <w:name w:val="header"/>
    <w:basedOn w:val="Normal"/>
    <w:link w:val="stbilgiChar"/>
    <w:uiPriority w:val="99"/>
    <w:unhideWhenUsed/>
    <w:rsid w:val="0076289A"/>
    <w:pPr>
      <w:tabs>
        <w:tab w:val="center" w:pos="4536"/>
        <w:tab w:val="right" w:pos="9072"/>
      </w:tabs>
    </w:pPr>
  </w:style>
  <w:style w:type="character" w:customStyle="1" w:styleId="stbilgiChar">
    <w:name w:val="Üstbilgi Char"/>
    <w:basedOn w:val="VarsaylanParagrafYazTipi"/>
    <w:link w:val="stbilgi"/>
    <w:uiPriority w:val="99"/>
    <w:rsid w:val="0076289A"/>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76289A"/>
    <w:pPr>
      <w:tabs>
        <w:tab w:val="center" w:pos="4536"/>
        <w:tab w:val="right" w:pos="9072"/>
      </w:tabs>
    </w:pPr>
  </w:style>
  <w:style w:type="character" w:customStyle="1" w:styleId="AltbilgiChar">
    <w:name w:val="Altbilgi Char"/>
    <w:basedOn w:val="VarsaylanParagrafYazTipi"/>
    <w:link w:val="Altbilgi"/>
    <w:uiPriority w:val="99"/>
    <w:rsid w:val="0076289A"/>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0" w:type="dxa"/>
        <w:bottom w:w="0" w:type="dxa"/>
        <w:right w:w="0" w:type="dxa"/>
      </w:tblCellMar>
    </w:tblPr>
  </w:style>
  <w:style w:type="table" w:customStyle="1" w:styleId="a1">
    <w:basedOn w:val="NormalTablo"/>
    <w:tblPr>
      <w:tblStyleRowBandSize w:val="1"/>
      <w:tblStyleColBandSize w:val="1"/>
      <w:tblInd w:w="0" w:type="dxa"/>
      <w:tblCellMar>
        <w:top w:w="0" w:type="dxa"/>
        <w:left w:w="0" w:type="dxa"/>
        <w:bottom w:w="0" w:type="dxa"/>
        <w:right w:w="0"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8F"/>
    <w:rPr>
      <w:rFonts w:eastAsia="SimSun"/>
      <w:lang w:eastAsia="zh-CN"/>
    </w:rPr>
  </w:style>
  <w:style w:type="paragraph" w:styleId="Balk1">
    <w:name w:val="heading 1"/>
    <w:basedOn w:val="Normal"/>
    <w:next w:val="Normal"/>
    <w:link w:val="Balk1Char"/>
    <w:qFormat/>
    <w:rsid w:val="00600B9C"/>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uiPriority w:val="9"/>
    <w:semiHidden/>
    <w:unhideWhenUsed/>
    <w:qFormat/>
    <w:rsid w:val="001871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D0248F"/>
    <w:pPr>
      <w:jc w:val="center"/>
    </w:pPr>
    <w:rPr>
      <w:rFonts w:ascii="Arial" w:eastAsia="Times New Roman" w:hAnsi="Arial"/>
      <w:b/>
      <w:sz w:val="20"/>
      <w:szCs w:val="20"/>
      <w:lang w:eastAsia="tr-TR"/>
    </w:rPr>
  </w:style>
  <w:style w:type="character" w:customStyle="1" w:styleId="KonuBalChar">
    <w:name w:val="Konu Başlığı Char"/>
    <w:basedOn w:val="VarsaylanParagrafYazTipi"/>
    <w:link w:val="KonuBal"/>
    <w:rsid w:val="00D0248F"/>
    <w:rPr>
      <w:rFonts w:ascii="Arial" w:eastAsia="Times New Roman" w:hAnsi="Arial" w:cs="Times New Roman"/>
      <w:b/>
      <w:sz w:val="20"/>
      <w:szCs w:val="20"/>
      <w:lang w:eastAsia="tr-TR"/>
    </w:rPr>
  </w:style>
  <w:style w:type="paragraph" w:styleId="NormalWeb">
    <w:name w:val="Normal (Web)"/>
    <w:basedOn w:val="Normal"/>
    <w:uiPriority w:val="99"/>
    <w:unhideWhenUsed/>
    <w:rsid w:val="00D0248F"/>
    <w:pPr>
      <w:spacing w:before="100" w:beforeAutospacing="1" w:after="100" w:afterAutospacing="1"/>
    </w:pPr>
  </w:style>
  <w:style w:type="paragraph" w:styleId="ListeParagraf">
    <w:name w:val="List Paragraph"/>
    <w:basedOn w:val="Normal"/>
    <w:uiPriority w:val="34"/>
    <w:qFormat/>
    <w:rsid w:val="00D0248F"/>
    <w:pPr>
      <w:ind w:left="720"/>
      <w:contextualSpacing/>
    </w:pPr>
  </w:style>
  <w:style w:type="character" w:customStyle="1" w:styleId="Balk1Char">
    <w:name w:val="Başlık 1 Char"/>
    <w:basedOn w:val="VarsaylanParagrafYazTipi"/>
    <w:link w:val="Balk1"/>
    <w:rsid w:val="00600B9C"/>
    <w:rPr>
      <w:rFonts w:ascii="Arial" w:eastAsia="Times New Roman" w:hAnsi="Arial" w:cs="Times New Roman"/>
      <w:b/>
      <w:color w:val="000000"/>
      <w:sz w:val="20"/>
      <w:szCs w:val="20"/>
      <w:lang w:eastAsia="tr-TR"/>
    </w:rPr>
  </w:style>
  <w:style w:type="character" w:customStyle="1" w:styleId="Balk2Char">
    <w:name w:val="Başlık 2 Char"/>
    <w:basedOn w:val="VarsaylanParagrafYazTipi"/>
    <w:link w:val="Balk2"/>
    <w:uiPriority w:val="9"/>
    <w:semiHidden/>
    <w:rsid w:val="00187128"/>
    <w:rPr>
      <w:rFonts w:asciiTheme="majorHAnsi" w:eastAsiaTheme="majorEastAsia" w:hAnsiTheme="majorHAnsi" w:cstheme="majorBidi"/>
      <w:b/>
      <w:bCs/>
      <w:color w:val="4F81BD" w:themeColor="accent1"/>
      <w:sz w:val="26"/>
      <w:szCs w:val="26"/>
      <w:lang w:eastAsia="zh-CN"/>
    </w:rPr>
  </w:style>
  <w:style w:type="paragraph" w:styleId="BalonMetni">
    <w:name w:val="Balloon Text"/>
    <w:basedOn w:val="Normal"/>
    <w:link w:val="BalonMetniChar"/>
    <w:uiPriority w:val="99"/>
    <w:semiHidden/>
    <w:unhideWhenUsed/>
    <w:rsid w:val="00983A7F"/>
    <w:rPr>
      <w:rFonts w:ascii="Tahoma" w:hAnsi="Tahoma" w:cs="Tahoma"/>
      <w:sz w:val="16"/>
      <w:szCs w:val="16"/>
    </w:rPr>
  </w:style>
  <w:style w:type="character" w:customStyle="1" w:styleId="BalonMetniChar">
    <w:name w:val="Balon Metni Char"/>
    <w:basedOn w:val="VarsaylanParagrafYazTipi"/>
    <w:link w:val="BalonMetni"/>
    <w:uiPriority w:val="99"/>
    <w:semiHidden/>
    <w:rsid w:val="00983A7F"/>
    <w:rPr>
      <w:rFonts w:ascii="Tahoma" w:eastAsia="SimSun" w:hAnsi="Tahoma" w:cs="Tahoma"/>
      <w:sz w:val="16"/>
      <w:szCs w:val="16"/>
      <w:lang w:eastAsia="zh-CN"/>
    </w:rPr>
  </w:style>
  <w:style w:type="paragraph" w:customStyle="1" w:styleId="author">
    <w:name w:val="author"/>
    <w:basedOn w:val="Normal"/>
    <w:rsid w:val="00E612EF"/>
    <w:pPr>
      <w:spacing w:before="100" w:beforeAutospacing="1" w:after="100" w:afterAutospacing="1"/>
    </w:pPr>
    <w:rPr>
      <w:rFonts w:eastAsia="Times New Roman"/>
      <w:lang w:eastAsia="tr-TR"/>
    </w:rPr>
  </w:style>
  <w:style w:type="paragraph" w:customStyle="1" w:styleId="publisher">
    <w:name w:val="publisher"/>
    <w:basedOn w:val="Normal"/>
    <w:rsid w:val="00E612EF"/>
    <w:pPr>
      <w:spacing w:before="100" w:beforeAutospacing="1" w:after="100" w:afterAutospacing="1"/>
    </w:pPr>
    <w:rPr>
      <w:rFonts w:eastAsia="Times New Roman"/>
      <w:lang w:eastAsia="tr-TR"/>
    </w:rPr>
  </w:style>
  <w:style w:type="paragraph" w:customStyle="1" w:styleId="copyright">
    <w:name w:val="copyright"/>
    <w:basedOn w:val="Normal"/>
    <w:rsid w:val="00E612EF"/>
    <w:pPr>
      <w:spacing w:before="100" w:beforeAutospacing="1" w:after="100" w:afterAutospacing="1"/>
    </w:pPr>
    <w:rPr>
      <w:rFonts w:eastAsia="Times New Roman"/>
      <w:lang w:eastAsia="tr-TR"/>
    </w:rPr>
  </w:style>
  <w:style w:type="paragraph" w:customStyle="1" w:styleId="pubdate">
    <w:name w:val="pubdate"/>
    <w:basedOn w:val="Normal"/>
    <w:rsid w:val="00E612EF"/>
    <w:pPr>
      <w:spacing w:before="100" w:beforeAutospacing="1" w:after="100" w:afterAutospacing="1"/>
    </w:pPr>
    <w:rPr>
      <w:rFonts w:eastAsia="Times New Roman"/>
      <w:lang w:eastAsia="tr-TR"/>
    </w:rPr>
  </w:style>
  <w:style w:type="table" w:styleId="TabloKlavuzu">
    <w:name w:val="Table Grid"/>
    <w:basedOn w:val="NormalTablo"/>
    <w:uiPriority w:val="59"/>
    <w:rsid w:val="00726F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21BE8"/>
    <w:rPr>
      <w:color w:val="0000FF" w:themeColor="hyperlink"/>
      <w:u w:val="single"/>
    </w:rPr>
  </w:style>
  <w:style w:type="paragraph" w:styleId="stbilgi">
    <w:name w:val="header"/>
    <w:basedOn w:val="Normal"/>
    <w:link w:val="stbilgiChar"/>
    <w:uiPriority w:val="99"/>
    <w:unhideWhenUsed/>
    <w:rsid w:val="0076289A"/>
    <w:pPr>
      <w:tabs>
        <w:tab w:val="center" w:pos="4536"/>
        <w:tab w:val="right" w:pos="9072"/>
      </w:tabs>
    </w:pPr>
  </w:style>
  <w:style w:type="character" w:customStyle="1" w:styleId="stbilgiChar">
    <w:name w:val="Üstbilgi Char"/>
    <w:basedOn w:val="VarsaylanParagrafYazTipi"/>
    <w:link w:val="stbilgi"/>
    <w:uiPriority w:val="99"/>
    <w:rsid w:val="0076289A"/>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76289A"/>
    <w:pPr>
      <w:tabs>
        <w:tab w:val="center" w:pos="4536"/>
        <w:tab w:val="right" w:pos="9072"/>
      </w:tabs>
    </w:pPr>
  </w:style>
  <w:style w:type="character" w:customStyle="1" w:styleId="AltbilgiChar">
    <w:name w:val="Altbilgi Char"/>
    <w:basedOn w:val="VarsaylanParagrafYazTipi"/>
    <w:link w:val="Altbilgi"/>
    <w:uiPriority w:val="99"/>
    <w:rsid w:val="0076289A"/>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0" w:type="dxa"/>
        <w:bottom w:w="0" w:type="dxa"/>
        <w:right w:w="0" w:type="dxa"/>
      </w:tblCellMar>
    </w:tblPr>
  </w:style>
  <w:style w:type="table" w:customStyle="1" w:styleId="a1">
    <w:basedOn w:val="NormalTablo"/>
    <w:tblPr>
      <w:tblStyleRowBandSize w:val="1"/>
      <w:tblStyleColBandSize w:val="1"/>
      <w:tblInd w:w="0" w:type="dxa"/>
      <w:tblCellMar>
        <w:top w:w="0" w:type="dxa"/>
        <w:left w:w="0" w:type="dxa"/>
        <w:bottom w:w="0" w:type="dxa"/>
        <w:right w:w="0"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 w:type="table" w:customStyle="1" w:styleId="a3">
    <w:basedOn w:val="NormalTablo"/>
    <w:tblPr>
      <w:tblStyleRowBandSize w:val="1"/>
      <w:tblStyleColBandSize w:val="1"/>
      <w:tblInd w:w="0" w:type="dxa"/>
      <w:tblCellMar>
        <w:top w:w="0" w:type="dxa"/>
        <w:left w:w="115" w:type="dxa"/>
        <w:bottom w:w="0" w:type="dxa"/>
        <w:right w:w="115" w:type="dxa"/>
      </w:tblCellMar>
    </w:tblPr>
  </w:style>
  <w:style w:type="table" w:customStyle="1" w:styleId="a4">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stafafatih.yavuz@yeniyuzyil.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I2n0USUXFB/gaX5FRt7aS3WVA==">CgMxLjAyCGguZ2pkZ3hzOAByITFhVm41Sl9uREdHN3ZWbTNSQjVYLVhnT09LbTVLNmhXVA==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Bahire KÜÇÜKKAYA</dc:creator>
  <cp:lastModifiedBy>YAĞMUR ÇELİK</cp:lastModifiedBy>
  <cp:revision>11</cp:revision>
  <dcterms:created xsi:type="dcterms:W3CDTF">2024-01-29T16:49:00Z</dcterms:created>
  <dcterms:modified xsi:type="dcterms:W3CDTF">2026-03-04T07:04:00Z</dcterms:modified>
</cp:coreProperties>
</file>